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MODUL AJAR </w:t>
      </w: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CB385E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5E38F9" w:rsidRDefault="000E3C89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5E38F9" w:rsidRDefault="00E74E33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5E38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</w:t>
      </w:r>
    </w:p>
    <w:p w:rsidR="00E74E33" w:rsidRPr="000E3C89" w:rsidRDefault="00E74E33" w:rsidP="0011155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11550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111550">
        <w:rPr>
          <w:rFonts w:asciiTheme="majorBidi" w:eastAsia="Times New Roman" w:hAnsiTheme="majorBidi" w:cstheme="majorBidi"/>
          <w:sz w:val="24"/>
          <w:szCs w:val="24"/>
        </w:rPr>
        <w:t xml:space="preserve">Memahami Isi Kandungan </w:t>
      </w:r>
      <w:r w:rsidR="007112EA" w:rsidRPr="00111550">
        <w:rPr>
          <w:rFonts w:asciiTheme="majorBidi" w:eastAsia="Times New Roman" w:hAnsiTheme="majorBidi" w:cstheme="majorBidi"/>
          <w:sz w:val="24"/>
          <w:szCs w:val="24"/>
        </w:rPr>
        <w:t>H</w:t>
      </w:r>
      <w:proofErr w:type="spellStart"/>
      <w:r w:rsidR="007112EA"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adis</w:t>
      </w:r>
      <w:proofErr w:type="spellEnd"/>
      <w:r w:rsidR="007112EA"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="007112EA"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="007112EA"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</w:t>
      </w:r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</w:p>
    <w:p w:rsidR="000E3C89" w:rsidRPr="000E3C89" w:rsidRDefault="000E3C89" w:rsidP="0011155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11155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11550">
        <w:rPr>
          <w:rFonts w:asciiTheme="majorBidi" w:eastAsia="Times New Roman" w:hAnsiTheme="majorBidi" w:cstheme="majorBidi"/>
          <w:sz w:val="24"/>
          <w:szCs w:val="24"/>
        </w:rPr>
        <w:t>4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111550" w:rsidRDefault="000E3C89" w:rsidP="0011155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111550" w:rsidRPr="00111550" w:rsidRDefault="00111550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111550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111550" w:rsidRPr="00111550" w:rsidRDefault="00111550" w:rsidP="0022609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 (HR. Muslim) dengan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perbuatan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dimintai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pertanggungjawaban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mempraktikkan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infak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Jumat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MI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visualisasi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warisan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jejak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tinggalkan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Media video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proyek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kreatif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mading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sesuai dengan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minat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tinggal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religius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seringkali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ritual formal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shalat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puasa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kesalehan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abadi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mengira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semua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hubungan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terputus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total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kecuali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diagram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alir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storytelling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tokoh-tokoh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mengalir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Estafet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melalui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proyek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kelompok.</w:t>
      </w:r>
    </w:p>
    <w:p w:rsidR="00111550" w:rsidRPr="00111550" w:rsidRDefault="00111550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111550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111550" w:rsidRPr="00111550" w:rsidRDefault="00111550" w:rsidP="0022609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111550" w:rsidRPr="00111550" w:rsidRDefault="00111550" w:rsidP="00226099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111550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kandungan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 adalah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melampaui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Rasulullah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mengajarkan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melalui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diajarkan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didikan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tidak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Ini adalah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perlindungan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agar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menolong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berkelanjutan."</w:t>
      </w:r>
    </w:p>
    <w:p w:rsidR="00111550" w:rsidRPr="00111550" w:rsidRDefault="00111550" w:rsidP="00111550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[Isi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Kandungan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Saleh] sebagai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investasi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sesama],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berharga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tiada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]."</w:t>
      </w:r>
    </w:p>
    <w:p w:rsidR="00111550" w:rsidRPr="00111550" w:rsidRDefault="00111550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111550" w:rsidRPr="00111550" w:rsidRDefault="00111550" w:rsidP="0022609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22609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pilar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, Anak Saleh).</w:t>
      </w:r>
    </w:p>
    <w:p w:rsidR="00111550" w:rsidRPr="00111550" w:rsidRDefault="00111550" w:rsidP="0022609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Tahapan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merancang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perbuatan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usia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Refleksi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aku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bagikan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111550" w:rsidRPr="00111550" w:rsidRDefault="00111550" w:rsidP="0022609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mengajari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menyumbangkan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perpustakaan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adalah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tabungan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mengalir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Scaffolding: Menggunakan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analogi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sumber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air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mengalirkan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air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sungai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Kedermawanan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Ketulusan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711F9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111550" w:rsidRPr="00111550" w:rsidRDefault="00111550" w:rsidP="0022609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semangat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111550" w:rsidRPr="00111550" w:rsidRDefault="00111550" w:rsidP="0022609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Bekerjasama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proyek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Kelas".</w:t>
      </w:r>
    </w:p>
    <w:p w:rsidR="00111550" w:rsidRPr="00111550" w:rsidRDefault="00111550" w:rsidP="0022609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terputus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yang tidak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terputus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Berkomitmen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disuruh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111550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111550" w:rsidRPr="00111550" w:rsidRDefault="00111550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58"/>
        <w:gridCol w:w="7659"/>
      </w:tblGrid>
      <w:tr w:rsidR="00111550" w:rsidRPr="00111550" w:rsidTr="00711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111550" w:rsidRPr="00111550" w:rsidRDefault="00111550" w:rsidP="0011155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111550" w:rsidRPr="00111550" w:rsidRDefault="00111550" w:rsidP="0011155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111550" w:rsidRPr="00111550" w:rsidTr="007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1: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arti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isi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kandungan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Riwayat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Muslim tentang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amal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saleh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tekstual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kontekstual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dasar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menjadi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pribadi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memiliki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kesalehan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111550" w:rsidRPr="00111550" w:rsidTr="007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2: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menginternalisasi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nilai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kedermawanan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kemanfaatan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ilmu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sehari-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 madrasah dan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masyarakat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711F9D" w:rsidRDefault="00711F9D" w:rsidP="00111550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711F9D" w:rsidRPr="005E38F9" w:rsidRDefault="00711F9D" w:rsidP="00711F9D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Lafal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711F9D" w:rsidRPr="005E38F9" w:rsidRDefault="00711F9D" w:rsidP="00711F9D">
      <w:pPr>
        <w:bidi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5E38F9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عَنْ أَبِي هُرَيْرَةَ أَنَّ رَسُولَ اللهِ صَلَّى اللهُ عَلَيْهِ وَسَلَّمَ، قَالَ</w:t>
      </w:r>
      <w:r w:rsidRPr="005E38F9">
        <w:rPr>
          <w:rFonts w:asciiTheme="majorBidi" w:eastAsia="Times New Roman" w:hAnsiTheme="majorBidi" w:cstheme="majorBidi"/>
          <w:sz w:val="26"/>
          <w:szCs w:val="26"/>
          <w:lang w:val="en-US"/>
        </w:rPr>
        <w:t xml:space="preserve">: </w:t>
      </w:r>
      <w:r w:rsidRPr="005E38F9">
        <w:rPr>
          <w:rFonts w:asciiTheme="majorBidi" w:eastAsia="Times New Roman" w:hAnsiTheme="majorBidi" w:cstheme="majorBidi"/>
          <w:b/>
          <w:bCs/>
          <w:sz w:val="26"/>
          <w:szCs w:val="26"/>
          <w:rtl/>
          <w:lang w:val="en-US"/>
        </w:rPr>
        <w:t>إِذَا مَاتَ الْإِنْسَانُ انْقَطَعَ عَنْهُ عَمَلُهُ إِلَّا مِنْ ثَلَاثَةٍ: إِلَّا مِنْ صَدَقَةٍ جَارِيَةٍ، أَوْ عِلْمٍ يُنْتَفَعُ بِهِ، أَوْ وَلَدٍ صَالِحٍ يَدْعُو لَهُ</w:t>
      </w:r>
      <w:r w:rsidRPr="009423A8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 xml:space="preserve"> </w:t>
      </w:r>
      <w:r w:rsidRPr="009423A8">
        <w:rPr>
          <w:rFonts w:asciiTheme="majorBidi" w:eastAsia="Times New Roman" w:hAnsiTheme="majorBidi" w:cstheme="majorBidi"/>
          <w:sz w:val="26"/>
          <w:szCs w:val="26"/>
        </w:rPr>
        <w:t xml:space="preserve">) </w:t>
      </w:r>
      <w:r w:rsidRPr="005E38F9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رواه مسلم</w:t>
      </w:r>
      <w:r w:rsidRPr="009423A8">
        <w:rPr>
          <w:rFonts w:asciiTheme="majorBidi" w:eastAsia="Times New Roman" w:hAnsiTheme="majorBidi" w:cstheme="majorBidi"/>
          <w:sz w:val="26"/>
          <w:szCs w:val="26"/>
        </w:rPr>
        <w:t>(</w:t>
      </w:r>
    </w:p>
    <w:p w:rsidR="00711F9D" w:rsidRDefault="00711F9D" w:rsidP="00711F9D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711F9D" w:rsidRDefault="00711F9D" w:rsidP="00711F9D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11550" w:rsidRPr="00111550" w:rsidRDefault="00111550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B. LINTAS DISIPLIN ILMU</w:t>
      </w:r>
    </w:p>
    <w:p w:rsidR="00111550" w:rsidRPr="00111550" w:rsidRDefault="00111550" w:rsidP="00226099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Menceritakan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dermawan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tertulis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Siklus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Air" dengan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Siklus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berputar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711F9D" w:rsidRDefault="00711F9D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11550" w:rsidRPr="00111550" w:rsidRDefault="00111550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111550" w:rsidRPr="00111550" w:rsidRDefault="00111550" w:rsidP="0022609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studi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kasus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video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inspiratif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 poin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utama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kandungan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hadis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"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Pohon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mengklasifikasikan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contoh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saleh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lingkungan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madrasah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tepat dan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kreatif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terbimbing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merumuskan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satu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komitmen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sepekan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kesungguhan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711F9D" w:rsidRDefault="00711F9D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11550" w:rsidRPr="00111550" w:rsidRDefault="00111550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111550" w:rsidRPr="00111550" w:rsidRDefault="00111550" w:rsidP="00226099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1.1: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arti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mufradat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kunci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Anak Saleh).</w:t>
      </w:r>
    </w:p>
    <w:p w:rsidR="00111550" w:rsidRPr="00111550" w:rsidRDefault="00111550" w:rsidP="00226099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2.1: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minimal 2 contoh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usia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MI.</w:t>
      </w:r>
    </w:p>
    <w:p w:rsidR="00111550" w:rsidRPr="00111550" w:rsidRDefault="00111550" w:rsidP="00226099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Indikator 3.1: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laporan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orang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711F9D" w:rsidRDefault="00711F9D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11550" w:rsidRPr="00111550" w:rsidRDefault="00111550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111550" w:rsidRPr="00111550" w:rsidRDefault="00111550" w:rsidP="0022609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Menjamin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bercerita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kecilnya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malu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Literasi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sahabat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dermawan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selama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dimulai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711F9D" w:rsidRDefault="00711F9D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11550" w:rsidRPr="00111550" w:rsidRDefault="00111550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111550" w:rsidRPr="00111550" w:rsidRDefault="00111550" w:rsidP="00226099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Sumur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Utsman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bin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Affan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sumur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pahalanya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mengalir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hingga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ribuan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tahun sebagai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Kakak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Berbagi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6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bekasnya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adik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711F9D" w:rsidRDefault="00711F9D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11550" w:rsidRPr="00111550" w:rsidRDefault="00111550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111550" w:rsidRPr="00111550" w:rsidRDefault="00111550" w:rsidP="0022609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 (PBL)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111550" w:rsidRPr="00111550" w:rsidRDefault="00111550" w:rsidP="0022609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Praktik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Silent </w:t>
      </w:r>
      <w:proofErr w:type="gramStart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Sitting</w:t>
      </w:r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detak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jantung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bersyukur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diberi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tapi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meninggalkan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Pasar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dalam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Default="00111550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711F9D" w:rsidRDefault="00711F9D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711F9D" w:rsidRDefault="00711F9D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711F9D" w:rsidRDefault="00711F9D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711F9D" w:rsidRPr="00111550" w:rsidRDefault="00711F9D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05"/>
        <w:gridCol w:w="2097"/>
        <w:gridCol w:w="2021"/>
        <w:gridCol w:w="2594"/>
      </w:tblGrid>
      <w:tr w:rsidR="00111550" w:rsidRPr="00111550" w:rsidTr="00711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111550" w:rsidRPr="00111550" w:rsidRDefault="00111550" w:rsidP="00711F9D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111550" w:rsidRPr="00111550" w:rsidRDefault="00111550" w:rsidP="00711F9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111550" w:rsidRPr="00111550" w:rsidRDefault="00111550" w:rsidP="00711F9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111550" w:rsidRPr="00111550" w:rsidRDefault="00111550" w:rsidP="00711F9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111550" w:rsidRPr="00111550" w:rsidTr="007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Stimulus/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Kisah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"Tiga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Bekal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Abadi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"</w:t>
            </w:r>
          </w:p>
        </w:tc>
      </w:tr>
      <w:tr w:rsidR="00111550" w:rsidRPr="00111550" w:rsidTr="007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Slide</w:t>
            </w:r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Presentasi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Konsep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Diagram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pilar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amal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jariyah</w:t>
            </w:r>
            <w:proofErr w:type="spellEnd"/>
          </w:p>
        </w:tc>
      </w:tr>
      <w:tr w:rsidR="00111550" w:rsidRPr="00111550" w:rsidTr="007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Cek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111550" w:rsidRPr="00111550" w:rsidRDefault="00111550" w:rsidP="0011155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mode </w:t>
            </w:r>
            <w:proofErr w:type="spellStart"/>
            <w:r w:rsidRPr="00111550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tim</w:t>
            </w:r>
            <w:proofErr w:type="spellEnd"/>
          </w:p>
        </w:tc>
      </w:tr>
    </w:tbl>
    <w:p w:rsidR="00111550" w:rsidRPr="00111550" w:rsidRDefault="00111550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711F9D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 BERDIFERENSIASI</w:t>
      </w:r>
    </w:p>
    <w:p w:rsidR="00111550" w:rsidRPr="00111550" w:rsidRDefault="00111550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11550" w:rsidRPr="00111550" w:rsidRDefault="00111550" w:rsidP="0022609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11550" w:rsidRPr="00111550" w:rsidRDefault="00111550" w:rsidP="00226099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atas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paha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"Anak-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tarik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dalam...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dalam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Hembuskan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katakan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'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Terima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atas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Engkau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'."</w:t>
      </w:r>
    </w:p>
    <w:p w:rsidR="00111550" w:rsidRPr="00111550" w:rsidRDefault="00111550" w:rsidP="0022609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11550" w:rsidRPr="00111550" w:rsidRDefault="00111550" w:rsidP="00226099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Baterai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level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baterai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 Guru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motivasi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(4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11550" w:rsidRPr="00111550" w:rsidRDefault="00111550" w:rsidP="00226099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jejak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pasir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terkena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ombak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dibandingkan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prasasti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dipahat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226099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Pernahkah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berpikir,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katakan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11550" w:rsidRPr="00111550" w:rsidRDefault="00111550" w:rsidP="00226099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tetap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dirasakan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meskipun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lulus dari MI ini?"</w:t>
      </w:r>
    </w:p>
    <w:p w:rsidR="00111550" w:rsidRPr="00111550" w:rsidRDefault="00111550" w:rsidP="00226099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11550" w:rsidRPr="00111550" w:rsidRDefault="00111550" w:rsidP="00226099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menanam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benih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buahnya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dipetik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selamanya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111550" w:rsidRPr="00111550" w:rsidRDefault="00111550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711F9D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11550" w:rsidRPr="00111550" w:rsidRDefault="00111550" w:rsidP="0022609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Eksplorasi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Makna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(Meaningful):</w:t>
      </w:r>
    </w:p>
    <w:p w:rsidR="00111550" w:rsidRPr="00111550" w:rsidRDefault="00111550" w:rsidP="0022609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kelompok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membagikan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lembar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berisi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lafal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terjemahannya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mendiskusikan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maksud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terputus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 dan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mengalir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111550" w:rsidRPr="00111550" w:rsidRDefault="00111550" w:rsidP="0022609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Proyek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Pohon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 (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11550" w:rsidRPr="00111550" w:rsidRDefault="00111550" w:rsidP="0022609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Untuk Siswa Visual: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pilar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Untuk Siswa Auditori: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Menyiapkan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podcast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drama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mendoakan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Untuk Siswa Kinestetik: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puzzle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bekas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menggambarkan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rantai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guru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murid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Presentasi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Tim (Joyful):</w:t>
      </w:r>
    </w:p>
    <w:p w:rsidR="00111550" w:rsidRPr="00111550" w:rsidRDefault="00111550" w:rsidP="0022609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Setiap kelompok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mempresentasikan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karyanya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berupa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usaha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Internalisasi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 (Mindful):</w:t>
      </w:r>
    </w:p>
    <w:p w:rsidR="00111550" w:rsidRPr="00111550" w:rsidRDefault="00111550" w:rsidP="00226099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menceritakan</w:t>
      </w:r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seorang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menyisihkan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jajannya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membeli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mukena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masjid.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merenung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aku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111550" w:rsidRPr="00111550" w:rsidRDefault="00111550" w:rsidP="00711F9D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11550" w:rsidRPr="00111550" w:rsidRDefault="00111550" w:rsidP="00226099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11550" w:rsidRPr="00111550" w:rsidRDefault="00111550" w:rsidP="0022609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11550" w:rsidRPr="00111550" w:rsidRDefault="00111550" w:rsidP="0022609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yang paling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11550" w:rsidRPr="00111550" w:rsidRDefault="00111550" w:rsidP="0022609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doa-doamu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sampai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membahagiakan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11550" w:rsidRPr="00111550" w:rsidRDefault="00111550" w:rsidP="0022609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sepulang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nanti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11550" w:rsidRPr="00111550" w:rsidRDefault="00111550" w:rsidP="0022609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 adalah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pedoman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selamanya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contoh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menempelnya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pintu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keluar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111550" w:rsidP="0022609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diberikan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misi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"7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mengajarkan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adik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11550" w:rsidRPr="00111550" w:rsidRDefault="00111550" w:rsidP="00226099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</w:p>
    <w:p w:rsidR="00111550" w:rsidRPr="00111550" w:rsidRDefault="00111550" w:rsidP="0022609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Guru: "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Semoga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saksi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dan sesama."</w:t>
      </w:r>
    </w:p>
    <w:p w:rsidR="00111550" w:rsidRPr="00111550" w:rsidRDefault="00111550" w:rsidP="00226099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bersalaman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hormat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CB385E" w:rsidP="00111550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111550" w:rsidRPr="00111550" w:rsidRDefault="00111550" w:rsidP="00111550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111550" w:rsidRPr="00111550" w:rsidRDefault="00111550" w:rsidP="00226099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MI Kelas VI</w:t>
      </w: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111550" w:rsidRPr="00111550" w:rsidRDefault="00111550" w:rsidP="00226099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An-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Nawawi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I. (2014). </w:t>
      </w:r>
      <w:proofErr w:type="spellStart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Syarah</w:t>
      </w:r>
      <w:proofErr w:type="spellEnd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Riyadhus</w:t>
      </w:r>
      <w:proofErr w:type="spellEnd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Shalihin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Darul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Haq</w:t>
      </w:r>
      <w:proofErr w:type="spellEnd"/>
      <w:r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1550" w:rsidRPr="00111550" w:rsidRDefault="00226099" w:rsidP="00226099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Solehu</w:t>
      </w:r>
      <w:r w:rsidR="00111550"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din, U. (2025). </w:t>
      </w:r>
      <w:proofErr w:type="spellStart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Panduan</w:t>
      </w:r>
      <w:proofErr w:type="spellEnd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Implementasi</w:t>
      </w:r>
      <w:proofErr w:type="spellEnd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="00111550" w:rsidRPr="00111550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Madrasah</w:t>
      </w:r>
      <w:r w:rsidR="00111550" w:rsidRPr="00111550">
        <w:rPr>
          <w:rFonts w:asciiTheme="majorBidi" w:eastAsia="Times New Roman" w:hAnsiTheme="majorBidi" w:cstheme="majorBidi"/>
          <w:sz w:val="24"/>
          <w:szCs w:val="24"/>
          <w:lang w:val="en-US"/>
        </w:rPr>
        <w:t>. Gandol: MI Miftahul Jannah.</w:t>
      </w:r>
    </w:p>
    <w:p w:rsidR="006A4072" w:rsidRPr="000E3C89" w:rsidRDefault="00CB385E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5E" w:rsidRDefault="00CB385E" w:rsidP="00C9072E">
      <w:pPr>
        <w:spacing w:after="0" w:line="240" w:lineRule="auto"/>
      </w:pPr>
      <w:r>
        <w:separator/>
      </w:r>
    </w:p>
  </w:endnote>
  <w:endnote w:type="continuationSeparator" w:id="0">
    <w:p w:rsidR="00CB385E" w:rsidRDefault="00CB385E" w:rsidP="00C9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5E" w:rsidRDefault="00CB385E" w:rsidP="00C9072E">
      <w:pPr>
        <w:spacing w:after="0" w:line="240" w:lineRule="auto"/>
      </w:pPr>
      <w:r>
        <w:separator/>
      </w:r>
    </w:p>
  </w:footnote>
  <w:footnote w:type="continuationSeparator" w:id="0">
    <w:p w:rsidR="00CB385E" w:rsidRDefault="00CB385E" w:rsidP="00C9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2E" w:rsidRDefault="00C9072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-445063</wp:posOffset>
          </wp:positionV>
          <wp:extent cx="7532749" cy="1065449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49" cy="10654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B3621"/>
    <w:multiLevelType w:val="multilevel"/>
    <w:tmpl w:val="B7D8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41CF8"/>
    <w:multiLevelType w:val="multilevel"/>
    <w:tmpl w:val="F4AC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B05DA"/>
    <w:multiLevelType w:val="multilevel"/>
    <w:tmpl w:val="5C74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E3954"/>
    <w:multiLevelType w:val="multilevel"/>
    <w:tmpl w:val="245C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81704F"/>
    <w:multiLevelType w:val="multilevel"/>
    <w:tmpl w:val="933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34E05"/>
    <w:multiLevelType w:val="multilevel"/>
    <w:tmpl w:val="BD1C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F54FA"/>
    <w:multiLevelType w:val="multilevel"/>
    <w:tmpl w:val="85DC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726C7"/>
    <w:multiLevelType w:val="multilevel"/>
    <w:tmpl w:val="A0E0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7F173B"/>
    <w:multiLevelType w:val="multilevel"/>
    <w:tmpl w:val="F0B0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E455F"/>
    <w:multiLevelType w:val="multilevel"/>
    <w:tmpl w:val="0C80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D42948"/>
    <w:multiLevelType w:val="multilevel"/>
    <w:tmpl w:val="CF2E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045BA9"/>
    <w:multiLevelType w:val="multilevel"/>
    <w:tmpl w:val="5FB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67298"/>
    <w:multiLevelType w:val="multilevel"/>
    <w:tmpl w:val="083C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3619D0"/>
    <w:multiLevelType w:val="multilevel"/>
    <w:tmpl w:val="E4D2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14"/>
  </w:num>
  <w:num w:numId="12">
    <w:abstractNumId w:val="13"/>
  </w:num>
  <w:num w:numId="13">
    <w:abstractNumId w:val="7"/>
  </w:num>
  <w:num w:numId="14">
    <w:abstractNumId w:val="9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564EA"/>
    <w:rsid w:val="000614DC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B544F"/>
    <w:rsid w:val="00226099"/>
    <w:rsid w:val="002578D8"/>
    <w:rsid w:val="00260875"/>
    <w:rsid w:val="002B664D"/>
    <w:rsid w:val="00357D50"/>
    <w:rsid w:val="00381090"/>
    <w:rsid w:val="00415AB3"/>
    <w:rsid w:val="0042199A"/>
    <w:rsid w:val="00453051"/>
    <w:rsid w:val="005A623B"/>
    <w:rsid w:val="005E38F9"/>
    <w:rsid w:val="00610AE4"/>
    <w:rsid w:val="00627686"/>
    <w:rsid w:val="00686127"/>
    <w:rsid w:val="006A4072"/>
    <w:rsid w:val="007112EA"/>
    <w:rsid w:val="00711F9D"/>
    <w:rsid w:val="00743859"/>
    <w:rsid w:val="00817EE0"/>
    <w:rsid w:val="008C0195"/>
    <w:rsid w:val="009067F8"/>
    <w:rsid w:val="009258C5"/>
    <w:rsid w:val="009423A8"/>
    <w:rsid w:val="009D5EBD"/>
    <w:rsid w:val="009E7039"/>
    <w:rsid w:val="00A24900"/>
    <w:rsid w:val="00B0421D"/>
    <w:rsid w:val="00B46CD7"/>
    <w:rsid w:val="00B7040E"/>
    <w:rsid w:val="00B80785"/>
    <w:rsid w:val="00B95638"/>
    <w:rsid w:val="00BE1E42"/>
    <w:rsid w:val="00C02005"/>
    <w:rsid w:val="00C16016"/>
    <w:rsid w:val="00C9072E"/>
    <w:rsid w:val="00CB1BF8"/>
    <w:rsid w:val="00CB385E"/>
    <w:rsid w:val="00CB596D"/>
    <w:rsid w:val="00D65404"/>
    <w:rsid w:val="00D94EEB"/>
    <w:rsid w:val="00E70525"/>
    <w:rsid w:val="00E74E33"/>
    <w:rsid w:val="00EA18CF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2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9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2E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2026-01-17T07:23:00Z</dcterms:created>
  <dcterms:modified xsi:type="dcterms:W3CDTF">2026-01-17T08:28:00Z</dcterms:modified>
</cp:coreProperties>
</file>