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0E3C89" w:rsidRDefault="000E3C89" w:rsidP="00EA18CF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bookmarkStart w:id="0" w:name="_GoBack"/>
      <w:bookmarkEnd w:id="0"/>
      <w:r w:rsidRPr="000E3C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MODUL AJAR AL-QUR’AN HADIS</w:t>
      </w:r>
    </w:p>
    <w:p w:rsidR="000E3C89" w:rsidRDefault="000E3C89" w:rsidP="00CB596D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0E3C89" w:rsidRDefault="00D12F3F" w:rsidP="00EA18CF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Default="00CB596D" w:rsidP="00EA18C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0E3C89" w:rsidRDefault="000E3C89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A. IDENTITAS MODUL</w:t>
      </w:r>
    </w:p>
    <w:p w:rsidR="000E3C89" w:rsidRPr="000E3C89" w:rsidRDefault="000E3C89" w:rsidP="00EA18C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Nama Sekolah/Madrasah</w:t>
      </w:r>
      <w:r w:rsidR="00EA1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MIS Miftahul Jannah Gandol</w:t>
      </w:r>
    </w:p>
    <w:p w:rsidR="000E3C89" w:rsidRPr="000E3C89" w:rsidRDefault="000E3C89" w:rsidP="00EA18C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Nama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Penyusun</w:t>
      </w:r>
      <w:proofErr w:type="spellEnd"/>
      <w:r w:rsidR="00EA1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Udin Solehudin,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S.Pd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3C89" w:rsidRDefault="000E3C89" w:rsidP="00E70525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Al-Qur’an </w:t>
      </w:r>
      <w:proofErr w:type="spellStart"/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>Hadis</w:t>
      </w:r>
      <w:proofErr w:type="spellEnd"/>
    </w:p>
    <w:p w:rsidR="00CB596D" w:rsidRPr="00817EE0" w:rsidRDefault="00E74E33" w:rsidP="00817EE0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817EE0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817EE0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817EE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817EE0"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Bab 2 - Surah Al-</w:t>
      </w:r>
      <w:proofErr w:type="spellStart"/>
      <w:r w:rsidR="00817EE0"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Insyirah</w:t>
      </w:r>
      <w:proofErr w:type="spellEnd"/>
    </w:p>
    <w:p w:rsidR="00E74E33" w:rsidRPr="000E3C89" w:rsidRDefault="00E74E33" w:rsidP="00B0421D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132D25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r w:rsidR="00B0421D"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Menulis Surah Al-</w:t>
      </w:r>
      <w:proofErr w:type="spellStart"/>
      <w:r w:rsidR="00B0421D"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Insyirah</w:t>
      </w:r>
      <w:proofErr w:type="spellEnd"/>
    </w:p>
    <w:p w:rsidR="000E3C89" w:rsidRPr="000E3C89" w:rsidRDefault="000E3C89" w:rsidP="00B0421D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</w:t>
      </w:r>
      <w:proofErr w:type="spellStart"/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>Genap</w:t>
      </w:r>
      <w:proofErr w:type="spellEnd"/>
    </w:p>
    <w:p w:rsidR="000E3C89" w:rsidRPr="000E3C89" w:rsidRDefault="000E3C89" w:rsidP="008C0195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8C0195">
        <w:rPr>
          <w:rFonts w:asciiTheme="majorBidi" w:eastAsia="Times New Roman" w:hAnsiTheme="majorBidi" w:cstheme="majorBidi"/>
          <w:sz w:val="24"/>
          <w:szCs w:val="24"/>
        </w:rPr>
        <w:t>2</w:t>
      </w:r>
      <w:r w:rsidR="00C16016"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JP (@ 35 </w:t>
      </w:r>
      <w:proofErr w:type="spellStart"/>
      <w:r w:rsidR="00C16016"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C16016"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B0421D" w:rsidRDefault="000E3C89" w:rsidP="00B0421D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EA18CF" w:rsidRPr="000E3C89" w:rsidRDefault="00EA18CF" w:rsidP="00B0421D">
      <w:pPr>
        <w:tabs>
          <w:tab w:val="left" w:pos="3402"/>
        </w:tabs>
        <w:spacing w:after="0" w:line="276" w:lineRule="auto"/>
        <w:ind w:left="720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B0421D" w:rsidRPr="00B0421D" w:rsidRDefault="00B0421D" w:rsidP="008C0195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IDENTIFIKASI KESIAPAN PESERTA DIDIK</w:t>
      </w:r>
    </w:p>
    <w:p w:rsidR="00B0421D" w:rsidRPr="00B0421D" w:rsidRDefault="00B0421D" w:rsidP="008C0195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Awal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telah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mampu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membaca Surah Al-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Insyirah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tartil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hukum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tajwid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dasar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Siswa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sudah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memiliki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dasar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penulisan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huruf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hijaiyah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tunggal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maupun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sambung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materi-materi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sebelumnya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0421D" w:rsidRPr="00B0421D" w:rsidRDefault="00B0421D" w:rsidP="008C0195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Minat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tertarik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aktivitas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seni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visual (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kaligrafi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sederhana) dan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penggunaan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alat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tulis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bervariasi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spidol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warna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/brush pen).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menyukai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tantangan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menyusun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puzzle huruf.</w:t>
      </w:r>
    </w:p>
    <w:p w:rsidR="00B0421D" w:rsidRPr="00B0421D" w:rsidRDefault="00B0421D" w:rsidP="008C0195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Latar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Belakang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Lingkungan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madrasah yang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kental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budaya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tulis-baca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Al-Qur'an (BTQ).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Pengalaman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hidup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relevan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merasa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lelah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berat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dalam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belajar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yang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dihubungkan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makna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surah ini melalui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goresan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tangan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sendiri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0421D" w:rsidRPr="00B0421D" w:rsidRDefault="00B0421D" w:rsidP="008C0195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Kebutuhan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Belajar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B0421D" w:rsidRPr="00B0421D" w:rsidRDefault="00B0421D" w:rsidP="008C0195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Visual: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Membutuhkan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lembar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panduan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penulisan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bergaris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dotted line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dan video </w:t>
      </w:r>
      <w:proofErr w:type="spellStart"/>
      <w:proofErr w:type="gram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menyambung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huruf.</w:t>
      </w:r>
    </w:p>
    <w:p w:rsidR="00B0421D" w:rsidRPr="00B0421D" w:rsidRDefault="00B0421D" w:rsidP="008C0195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Auditori: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Membutuhkan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instruksi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verbal yang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ritmis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mencontohkan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goresan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huruf.</w:t>
      </w:r>
    </w:p>
    <w:p w:rsidR="00B0421D" w:rsidRPr="00B0421D" w:rsidRDefault="00B0421D" w:rsidP="008C0195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Kinestetik: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Membutuhkan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aktivitas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menulis di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udara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air writing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menulis di atas media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pasir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tepung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sebelum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ke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kertas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C0195" w:rsidRDefault="008C0195" w:rsidP="00B0421D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B0421D" w:rsidRPr="00B0421D" w:rsidRDefault="00B0421D" w:rsidP="008C0195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C. TEMA KURIKULUM BERBASIS CINTA (KBC)</w:t>
      </w:r>
    </w:p>
    <w:p w:rsidR="00B0421D" w:rsidRPr="00B0421D" w:rsidRDefault="00B0421D" w:rsidP="008C0195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Topik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Panca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[x]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Diri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Sendiri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(Self-Love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positif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B0421D" w:rsidRPr="00B0421D" w:rsidRDefault="00B0421D" w:rsidP="008C0195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Materi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Insersi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B0421D" w:rsidRPr="00B0421D" w:rsidRDefault="00B0421D" w:rsidP="008C0195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Menulis Surah Al-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Insyirah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bukan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sekadar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memindahkan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teks,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melainkan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mengukir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janji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di dalam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Setiap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goresan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pena</w:t>
      </w:r>
      <w:proofErr w:type="spellEnd"/>
      <w:proofErr w:type="gram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simbol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upaya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"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melapangkan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dada"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sendiri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Kita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mencintai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diri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proofErr w:type="gram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memberi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asupan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kata-kata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positif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Sang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Pencipta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ke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memori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otot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jiwa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0421D" w:rsidRPr="00B0421D" w:rsidRDefault="00B0421D" w:rsidP="008C0195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aktivitas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menulis sebagai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healing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penyembuhan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diri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sehingga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merasakan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kesulitan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tuliskan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r w:rsidRPr="00B0421D">
        <w:rPr>
          <w:rFonts w:asciiTheme="majorBidi" w:eastAsia="Times New Roman" w:hAnsiTheme="majorBidi" w:cstheme="majorBidi"/>
          <w:sz w:val="24"/>
          <w:szCs w:val="24"/>
          <w:rtl/>
          <w:lang w:val="en-US"/>
        </w:rPr>
        <w:t>فَإِنَّ مَعَ الْعُسْرِ يُسْرًا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adalah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janji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kemudahan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sedang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jemput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penuh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C0195" w:rsidRDefault="008C0195" w:rsidP="00B0421D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B0421D" w:rsidRPr="00B0421D" w:rsidRDefault="00B0421D" w:rsidP="00B0421D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D. KARAKTERISTIK MATERI PELAJARAN</w:t>
      </w:r>
    </w:p>
    <w:p w:rsidR="00B0421D" w:rsidRPr="00B0421D" w:rsidRDefault="00B0421D" w:rsidP="008C0195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Jenis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B0421D" w:rsidRPr="00B0421D" w:rsidRDefault="00B0421D" w:rsidP="008C0195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Konseptual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Aturan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penulisan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huruf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hijaiyah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sambung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Surah Al-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Insyirah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0421D" w:rsidRPr="00B0421D" w:rsidRDefault="00B0421D" w:rsidP="008C0195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Prosedural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Langkah-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langkah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menulis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per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presisi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kaidah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khat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B0421D" w:rsidRPr="00B0421D" w:rsidRDefault="00B0421D" w:rsidP="008C0195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Metakognitif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Kesadaran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ketelitian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menulis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mencerminkan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ketenangan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0421D" w:rsidRPr="00B0421D" w:rsidRDefault="00B0421D" w:rsidP="008C0195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Relevansi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Nyata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Menulis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bisa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terapi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merasa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cemas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menghadapi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ujian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(stress relief).</w:t>
      </w:r>
    </w:p>
    <w:p w:rsidR="00B0421D" w:rsidRPr="00B0421D" w:rsidRDefault="00B0421D" w:rsidP="008C0195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Tingkat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Kesulitan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Sedang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Tantangan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utama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Penulisan huruf yang memiliki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berbeda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awal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tengah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akhir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seperti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huruf </w:t>
      </w:r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ha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ain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B0421D" w:rsidRPr="00B0421D" w:rsidRDefault="00B0421D" w:rsidP="008C0195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Integrasi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Nilai: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Sabar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Teliti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Fokus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Optimisme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C0195" w:rsidRDefault="008C0195" w:rsidP="00B0421D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B0421D" w:rsidRPr="00B0421D" w:rsidRDefault="00B0421D" w:rsidP="00B0421D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DIMENSI PROFIL LULUSAN</w:t>
      </w:r>
    </w:p>
    <w:p w:rsidR="00B0421D" w:rsidRPr="00B0421D" w:rsidRDefault="00B0421D" w:rsidP="008C0195">
      <w:pPr>
        <w:numPr>
          <w:ilvl w:val="0"/>
          <w:numId w:val="5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Keimanan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&amp;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Ketakwaan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Mengagungkan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kalam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melalui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tulisan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rapi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0421D" w:rsidRPr="00B0421D" w:rsidRDefault="00B0421D" w:rsidP="008C0195">
      <w:pPr>
        <w:numPr>
          <w:ilvl w:val="0"/>
          <w:numId w:val="5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Kreativitas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Menuangkan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keindahan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tulisan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estetik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(mini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kaligrafi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B0421D" w:rsidRPr="00B0421D" w:rsidRDefault="00B0421D" w:rsidP="008C0195">
      <w:pPr>
        <w:numPr>
          <w:ilvl w:val="0"/>
          <w:numId w:val="5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Kemandirian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Berupaya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menyelesaikan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penulisan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seluruh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tuntas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0421D" w:rsidRPr="00B0421D" w:rsidRDefault="00B0421D" w:rsidP="008C0195">
      <w:pPr>
        <w:numPr>
          <w:ilvl w:val="0"/>
          <w:numId w:val="5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Penalaran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Kritis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Menganalisis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perubahan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huruf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disambung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0421D" w:rsidRPr="00B0421D" w:rsidRDefault="00D12F3F" w:rsidP="00B0421D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p w:rsidR="00B0421D" w:rsidRPr="00B0421D" w:rsidRDefault="00B0421D" w:rsidP="00B0421D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2: DESAIN PEMBELAJARAN</w:t>
      </w:r>
    </w:p>
    <w:p w:rsidR="00B0421D" w:rsidRPr="00B0421D" w:rsidRDefault="00B0421D" w:rsidP="00B0421D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B0421D" w:rsidRPr="00B0421D" w:rsidTr="008C01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  <w:hideMark/>
          </w:tcPr>
          <w:p w:rsidR="00B0421D" w:rsidRPr="00B0421D" w:rsidRDefault="00B0421D" w:rsidP="00B0421D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7512" w:type="dxa"/>
            <w:shd w:val="clear" w:color="auto" w:fill="F2F2F2" w:themeFill="background1" w:themeFillShade="F2"/>
            <w:hideMark/>
          </w:tcPr>
          <w:p w:rsidR="00B0421D" w:rsidRPr="00B0421D" w:rsidRDefault="00B0421D" w:rsidP="00B0421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Capaian</w:t>
            </w:r>
            <w:proofErr w:type="spellEnd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B0421D" w:rsidRPr="00B0421D" w:rsidTr="008C0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:rsidR="00B0421D" w:rsidRPr="00B0421D" w:rsidRDefault="00B0421D" w:rsidP="008C0195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Al-Qur’an</w:t>
            </w:r>
          </w:p>
        </w:tc>
        <w:tc>
          <w:tcPr>
            <w:tcW w:w="7512" w:type="dxa"/>
            <w:hideMark/>
          </w:tcPr>
          <w:p w:rsidR="00B0421D" w:rsidRPr="00B0421D" w:rsidRDefault="00B0421D" w:rsidP="008C019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Peserta</w:t>
            </w:r>
            <w:proofErr w:type="spellEnd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didik</w:t>
            </w:r>
            <w:proofErr w:type="spellEnd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menulis Surah Al-</w:t>
            </w:r>
            <w:proofErr w:type="spellStart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Insyirah</w:t>
            </w:r>
            <w:proofErr w:type="spellEnd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dengan benar, </w:t>
            </w:r>
            <w:proofErr w:type="spellStart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rapi</w:t>
            </w:r>
            <w:proofErr w:type="spellEnd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, dan sesuai </w:t>
            </w:r>
            <w:proofErr w:type="spellStart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kaidah</w:t>
            </w:r>
            <w:proofErr w:type="spellEnd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penulisan</w:t>
            </w:r>
            <w:proofErr w:type="spellEnd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huruf </w:t>
            </w:r>
            <w:proofErr w:type="spellStart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hijaiyah</w:t>
            </w:r>
            <w:proofErr w:type="spellEnd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sambung</w:t>
            </w:r>
            <w:proofErr w:type="spellEnd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sebagai </w:t>
            </w:r>
            <w:proofErr w:type="spellStart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bentuk</w:t>
            </w:r>
            <w:proofErr w:type="spellEnd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kecintaan</w:t>
            </w:r>
            <w:proofErr w:type="spellEnd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wahyu</w:t>
            </w:r>
            <w:proofErr w:type="spellEnd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Allah </w:t>
            </w:r>
            <w:proofErr w:type="spellStart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Swt</w:t>
            </w:r>
            <w:proofErr w:type="spellEnd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</w:tbl>
    <w:p w:rsidR="008C0195" w:rsidRDefault="008C0195" w:rsidP="008C0195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B0421D" w:rsidRPr="00B0421D" w:rsidRDefault="00B0421D" w:rsidP="008C0195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LINTAS DISIPLIN ILMU</w:t>
      </w:r>
    </w:p>
    <w:p w:rsidR="00B0421D" w:rsidRPr="00B0421D" w:rsidRDefault="00B0421D" w:rsidP="008C0195">
      <w:pPr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Seni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Budaya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Teknik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menebalkan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garis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komposisi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tata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letak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tulisan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0421D" w:rsidRPr="00B0421D" w:rsidRDefault="00B0421D" w:rsidP="008C0195">
      <w:pPr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Bahasa Indonesia: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Kerapian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menulis dan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ketelitian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tanda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baca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C0195" w:rsidRDefault="008C0195" w:rsidP="008C0195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B0421D" w:rsidRPr="00B0421D" w:rsidRDefault="00B0421D" w:rsidP="008C0195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C. TUJUAN PEMBELAJARAN</w:t>
      </w:r>
    </w:p>
    <w:p w:rsidR="00B0421D" w:rsidRPr="00B0421D" w:rsidRDefault="00B0421D" w:rsidP="008C0195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metode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demonstrasi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penulisan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step-by-step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menulis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potongan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ayat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Surah Al-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Insyirah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kaidah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sambung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yang benar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0421D" w:rsidRPr="00B0421D" w:rsidRDefault="00B0421D" w:rsidP="008C0195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media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Lembar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Kerja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"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Goresan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"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menyelesaikan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penulisan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Surah Al-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Insyirah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ayat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1-8)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rapi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dan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lengkap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0421D" w:rsidRPr="00B0421D" w:rsidRDefault="00B0421D" w:rsidP="008C0195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aktivitas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refleksi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"Menulis dengan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Hati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"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menunjukkan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sikap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tenang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dan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sabar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penuh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kesadaran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C0195" w:rsidRDefault="008C0195" w:rsidP="008C0195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8C0195" w:rsidRDefault="008C0195" w:rsidP="008C0195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8C0195" w:rsidRDefault="008C0195" w:rsidP="008C0195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8C0195" w:rsidRDefault="008C0195" w:rsidP="008C0195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B0421D" w:rsidRPr="00B0421D" w:rsidRDefault="00B0421D" w:rsidP="008C0195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D. INDIKATOR KETERCAPAIAN TUJUAN PEMBELAJARAN (IKTP)</w:t>
      </w:r>
    </w:p>
    <w:p w:rsidR="00B0421D" w:rsidRPr="00B0421D" w:rsidRDefault="00B0421D" w:rsidP="008C0195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1:</w:t>
      </w:r>
    </w:p>
    <w:p w:rsidR="00B0421D" w:rsidRPr="00B0421D" w:rsidRDefault="00B0421D" w:rsidP="008C0195">
      <w:pPr>
        <w:numPr>
          <w:ilvl w:val="1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1.1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Menuliskan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huruf </w:t>
      </w:r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ha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r w:rsidRPr="00B0421D">
        <w:rPr>
          <w:rFonts w:asciiTheme="majorBidi" w:eastAsia="Times New Roman" w:hAnsiTheme="majorBidi" w:cstheme="majorBidi"/>
          <w:sz w:val="24"/>
          <w:szCs w:val="24"/>
          <w:rtl/>
          <w:lang w:val="en-US"/>
        </w:rPr>
        <w:t>ح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dan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kho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r w:rsidRPr="00B0421D">
        <w:rPr>
          <w:rFonts w:asciiTheme="majorBidi" w:eastAsia="Times New Roman" w:hAnsiTheme="majorBidi" w:cstheme="majorBidi"/>
          <w:sz w:val="24"/>
          <w:szCs w:val="24"/>
          <w:rtl/>
          <w:lang w:val="en-US"/>
        </w:rPr>
        <w:t>خ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sambung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tepat.</w:t>
      </w:r>
    </w:p>
    <w:p w:rsidR="00B0421D" w:rsidRPr="00B0421D" w:rsidRDefault="00B0421D" w:rsidP="008C0195">
      <w:pPr>
        <w:numPr>
          <w:ilvl w:val="1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1.2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Menempatkan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harakat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sesuai dengan bacaan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tajwidnya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0421D" w:rsidRPr="00B0421D" w:rsidRDefault="00B0421D" w:rsidP="008C0195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2:</w:t>
      </w:r>
    </w:p>
    <w:p w:rsidR="00B0421D" w:rsidRPr="00B0421D" w:rsidRDefault="00B0421D" w:rsidP="008C0195">
      <w:pPr>
        <w:numPr>
          <w:ilvl w:val="1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2.1 Menulis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seluruh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1-8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kata yang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tertinggal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0421D" w:rsidRPr="00B0421D" w:rsidRDefault="00B0421D" w:rsidP="008C0195">
      <w:pPr>
        <w:numPr>
          <w:ilvl w:val="1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2.2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Memastikan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tulisan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mengikuti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garis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pandu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disediakan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8C0195" w:rsidRDefault="008C0195" w:rsidP="008C0195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B0421D" w:rsidRPr="00B0421D" w:rsidRDefault="00B0421D" w:rsidP="008C0195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IKLIM/BUDAYA MADRASAH</w:t>
      </w:r>
    </w:p>
    <w:p w:rsidR="00B0421D" w:rsidRPr="00B0421D" w:rsidRDefault="00B0421D" w:rsidP="008C0195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Suasana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Kelas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Aman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menekankan</w:t>
      </w:r>
      <w:proofErr w:type="spellEnd"/>
      <w:proofErr w:type="gram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"Tidak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tulisan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buruk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yang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proses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belajar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indah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."</w:t>
      </w:r>
    </w:p>
    <w:p w:rsidR="00B0421D" w:rsidRPr="00B0421D" w:rsidRDefault="00B0421D" w:rsidP="008C0195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Pembiasaan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Kerapian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Membiasakan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meruncingkan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pensil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menjaga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kebersihan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kertas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penghormatan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suci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0421D" w:rsidRPr="00B0421D" w:rsidRDefault="00B0421D" w:rsidP="008C0195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Budaya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Apresiasi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Pajangan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hasil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tulisan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terbaik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"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Dinding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Al-Qur'an".</w:t>
      </w:r>
    </w:p>
    <w:p w:rsidR="008C0195" w:rsidRDefault="008C0195" w:rsidP="008C0195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B0421D" w:rsidRPr="00B0421D" w:rsidRDefault="00B0421D" w:rsidP="008C0195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F. TOPIK PEMBELAJARAN KONTEKSTUAL</w:t>
      </w:r>
    </w:p>
    <w:p w:rsidR="00B0421D" w:rsidRPr="00B0421D" w:rsidRDefault="00B0421D" w:rsidP="008C0195">
      <w:pPr>
        <w:numPr>
          <w:ilvl w:val="0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Terapi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Menulis: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Menulis sebagai </w:t>
      </w:r>
      <w:proofErr w:type="spellStart"/>
      <w:proofErr w:type="gram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menenangkan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diri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merasa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kesulitan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pelajaran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lain.</w:t>
      </w:r>
    </w:p>
    <w:p w:rsidR="00B0421D" w:rsidRPr="00B0421D" w:rsidRDefault="00B0421D" w:rsidP="008C0195">
      <w:pPr>
        <w:numPr>
          <w:ilvl w:val="0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Pesan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Keindahan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Menyadari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pesan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indah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isi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surah) harus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disampaikan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proofErr w:type="gram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indah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tulisan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rapi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8C0195" w:rsidRDefault="008C0195" w:rsidP="008C0195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B0421D" w:rsidRPr="00B0421D" w:rsidRDefault="00B0421D" w:rsidP="008C0195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G. KERANGKA PEMBELAJARAN</w:t>
      </w:r>
    </w:p>
    <w:p w:rsidR="00B0421D" w:rsidRPr="00B0421D" w:rsidRDefault="00B0421D" w:rsidP="008C0195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Model: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Discovery Learning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&amp; </w:t>
      </w:r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Cooperative Learning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0421D" w:rsidRPr="00B0421D" w:rsidRDefault="00B0421D" w:rsidP="008C0195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Pendekatan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Deep Learning (KBC):</w:t>
      </w:r>
    </w:p>
    <w:p w:rsidR="00B0421D" w:rsidRPr="00B0421D" w:rsidRDefault="00B0421D" w:rsidP="008C0195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Mindful: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Menikmati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gerakan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pena</w:t>
      </w:r>
      <w:proofErr w:type="spellEnd"/>
      <w:proofErr w:type="gram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terburu-buru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0421D" w:rsidRPr="00B0421D" w:rsidRDefault="00B0421D" w:rsidP="008C0195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Meaningful: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titik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garis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ibadah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0421D" w:rsidRPr="00B0421D" w:rsidRDefault="00B0421D" w:rsidP="008C0195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Joyful: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Menggunakan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warna-warna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kesukaan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menghias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0421D" w:rsidRPr="00B0421D" w:rsidRDefault="00B0421D" w:rsidP="008C0195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Strategi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Diferensiasi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B0421D" w:rsidRPr="00B0421D" w:rsidRDefault="00B0421D" w:rsidP="008C0195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Konten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Menyediakan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template dengan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tingkat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ketebalan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garis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bantu</w:t>
      </w:r>
      <w:proofErr w:type="gram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berbeda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0421D" w:rsidRPr="00B0421D" w:rsidRDefault="00B0421D" w:rsidP="008C0195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Produk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Bebas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memilih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media (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kertas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buku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tulis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karton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8C0195" w:rsidRDefault="008C0195" w:rsidP="00B0421D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B0421D" w:rsidRPr="00B0421D" w:rsidRDefault="00B0421D" w:rsidP="00B0421D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H. PEMANFAATAN DIGITAL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856"/>
        <w:gridCol w:w="1741"/>
        <w:gridCol w:w="2087"/>
        <w:gridCol w:w="3333"/>
      </w:tblGrid>
      <w:tr w:rsidR="00B0421D" w:rsidRPr="00B0421D" w:rsidTr="008C01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vAlign w:val="center"/>
            <w:hideMark/>
          </w:tcPr>
          <w:p w:rsidR="00B0421D" w:rsidRPr="00B0421D" w:rsidRDefault="00B0421D" w:rsidP="008C0195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B0421D" w:rsidRPr="00B0421D" w:rsidRDefault="00B0421D" w:rsidP="008C019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B0421D" w:rsidRPr="00B0421D" w:rsidRDefault="00B0421D" w:rsidP="008C019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Tahap</w:t>
            </w:r>
            <w:proofErr w:type="spellEnd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B0421D" w:rsidRPr="00B0421D" w:rsidRDefault="00B0421D" w:rsidP="008C019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Keterangan</w:t>
            </w:r>
          </w:p>
        </w:tc>
      </w:tr>
      <w:tr w:rsidR="00B0421D" w:rsidRPr="00B0421D" w:rsidTr="008C0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0421D" w:rsidRPr="00B0421D" w:rsidRDefault="00B0421D" w:rsidP="00B0421D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0" w:type="auto"/>
            <w:hideMark/>
          </w:tcPr>
          <w:p w:rsidR="00B0421D" w:rsidRPr="00B0421D" w:rsidRDefault="00B0421D" w:rsidP="00B042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Demonstrasi</w:t>
            </w:r>
            <w:proofErr w:type="spellEnd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Khat</w:t>
            </w:r>
            <w:proofErr w:type="spellEnd"/>
          </w:p>
        </w:tc>
        <w:tc>
          <w:tcPr>
            <w:tcW w:w="0" w:type="auto"/>
            <w:hideMark/>
          </w:tcPr>
          <w:p w:rsidR="00B0421D" w:rsidRPr="00B0421D" w:rsidRDefault="00B0421D" w:rsidP="00B042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B0421D" w:rsidRPr="00B0421D" w:rsidRDefault="00B0421D" w:rsidP="00B042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Video tutorial menulis </w:t>
            </w:r>
            <w:proofErr w:type="spellStart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hijaiyah</w:t>
            </w:r>
            <w:proofErr w:type="spellEnd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sambung</w:t>
            </w:r>
            <w:proofErr w:type="spellEnd"/>
          </w:p>
        </w:tc>
      </w:tr>
      <w:tr w:rsidR="00B0421D" w:rsidRPr="00B0421D" w:rsidTr="008C0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0421D" w:rsidRPr="00B0421D" w:rsidRDefault="00B0421D" w:rsidP="00B0421D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PPT </w:t>
            </w:r>
            <w:proofErr w:type="spellStart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Interaktif</w:t>
            </w:r>
            <w:proofErr w:type="spellEnd"/>
          </w:p>
        </w:tc>
        <w:tc>
          <w:tcPr>
            <w:tcW w:w="0" w:type="auto"/>
            <w:hideMark/>
          </w:tcPr>
          <w:p w:rsidR="00B0421D" w:rsidRPr="00B0421D" w:rsidRDefault="00B0421D" w:rsidP="00B042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Analisis</w:t>
            </w:r>
            <w:proofErr w:type="spellEnd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Huruf</w:t>
            </w:r>
          </w:p>
        </w:tc>
        <w:tc>
          <w:tcPr>
            <w:tcW w:w="0" w:type="auto"/>
            <w:hideMark/>
          </w:tcPr>
          <w:p w:rsidR="00B0421D" w:rsidRPr="00B0421D" w:rsidRDefault="00B0421D" w:rsidP="00B042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B0421D" w:rsidRPr="00B0421D" w:rsidRDefault="00B0421D" w:rsidP="00B042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Perbandingan</w:t>
            </w:r>
            <w:proofErr w:type="spellEnd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huruf </w:t>
            </w:r>
            <w:proofErr w:type="spellStart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tunggal</w:t>
            </w:r>
            <w:proofErr w:type="spellEnd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vs</w:t>
            </w:r>
            <w:proofErr w:type="spellEnd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sambung</w:t>
            </w:r>
            <w:proofErr w:type="spellEnd"/>
          </w:p>
        </w:tc>
      </w:tr>
      <w:tr w:rsidR="00B0421D" w:rsidRPr="00B0421D" w:rsidTr="008C0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0421D" w:rsidRPr="00B0421D" w:rsidRDefault="00B0421D" w:rsidP="00B0421D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Quizizz</w:t>
            </w:r>
            <w:proofErr w:type="spellEnd"/>
          </w:p>
        </w:tc>
        <w:tc>
          <w:tcPr>
            <w:tcW w:w="0" w:type="auto"/>
            <w:hideMark/>
          </w:tcPr>
          <w:p w:rsidR="00B0421D" w:rsidRPr="00B0421D" w:rsidRDefault="00B0421D" w:rsidP="00B042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Cek</w:t>
            </w:r>
            <w:proofErr w:type="spellEnd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Ketelitian</w:t>
            </w:r>
            <w:proofErr w:type="spellEnd"/>
          </w:p>
        </w:tc>
        <w:tc>
          <w:tcPr>
            <w:tcW w:w="0" w:type="auto"/>
            <w:hideMark/>
          </w:tcPr>
          <w:p w:rsidR="00B0421D" w:rsidRPr="00B0421D" w:rsidRDefault="00B0421D" w:rsidP="00B042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0" w:type="auto"/>
            <w:hideMark/>
          </w:tcPr>
          <w:p w:rsidR="00B0421D" w:rsidRPr="00B0421D" w:rsidRDefault="00B0421D" w:rsidP="00B042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Kuis</w:t>
            </w:r>
            <w:proofErr w:type="spellEnd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membedakan</w:t>
            </w:r>
            <w:proofErr w:type="spellEnd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penulisan</w:t>
            </w:r>
            <w:proofErr w:type="spellEnd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ayat</w:t>
            </w:r>
            <w:proofErr w:type="spellEnd"/>
            <w:r w:rsidRPr="00B0421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yang benar</w:t>
            </w:r>
          </w:p>
        </w:tc>
      </w:tr>
    </w:tbl>
    <w:p w:rsidR="00B0421D" w:rsidRDefault="00B0421D" w:rsidP="00B0421D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8C0195" w:rsidRPr="00B0421D" w:rsidRDefault="008C0195" w:rsidP="00B0421D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B0421D" w:rsidRPr="00B0421D" w:rsidRDefault="00B0421D" w:rsidP="008C0195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BAGIAN 3: LANGKAH-LANGKAH PEMBELAJARAN BERDIFERENSIASI</w:t>
      </w:r>
    </w:p>
    <w:p w:rsidR="00B0421D" w:rsidRPr="00B0421D" w:rsidRDefault="00B0421D" w:rsidP="008C0195">
      <w:pPr>
        <w:spacing w:after="0" w:line="276" w:lineRule="auto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PEMBUKAAN (15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B0421D" w:rsidRPr="00B0421D" w:rsidRDefault="00B0421D" w:rsidP="008C0195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Aktivitas Mindful &amp; Spiritual (5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B0421D" w:rsidRPr="00B0421D" w:rsidRDefault="00B0421D" w:rsidP="008C0195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Guru: </w:t>
      </w:r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"Anak-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anak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,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silakan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duduk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tegak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namun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rileks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. Tarik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napas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melalui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hidung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...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rasakan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udara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sejuk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melapangkan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dada kalian (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seperti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makna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Al-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Insyirah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)... buang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perlahan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."</w:t>
      </w:r>
    </w:p>
    <w:p w:rsidR="00B0421D" w:rsidRPr="00B0421D" w:rsidRDefault="00B0421D" w:rsidP="008C0195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proofErr w:type="gram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pembukaan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suara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lembut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khusyuk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0421D" w:rsidRPr="00B0421D" w:rsidRDefault="00B0421D" w:rsidP="008C0195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Check-in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Emosional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(3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B0421D" w:rsidRPr="00B0421D" w:rsidRDefault="00B0421D" w:rsidP="008C0195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Guru </w:t>
      </w:r>
      <w:proofErr w:type="spellStart"/>
      <w:proofErr w:type="gram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membagikan</w:t>
      </w:r>
      <w:proofErr w:type="spellEnd"/>
      <w:proofErr w:type="gram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sticky note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kecil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"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Gambarkan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satu emoji yang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mewakili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perasaan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jemari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kalian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hari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ini.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Apakah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siap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menari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di atas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kertas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?"</w:t>
      </w:r>
    </w:p>
    <w:p w:rsidR="00B0421D" w:rsidRPr="00B0421D" w:rsidRDefault="00B0421D" w:rsidP="008C0195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Apersepsi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Bermakna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(5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B0421D" w:rsidRPr="00B0421D" w:rsidRDefault="00B0421D" w:rsidP="008C0195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Menampilkan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prasasti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kuno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kaligrafi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indah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0421D" w:rsidRPr="00B0421D" w:rsidRDefault="00B0421D" w:rsidP="008C0195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Pertanyaan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Pemantik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:</w:t>
      </w:r>
    </w:p>
    <w:p w:rsidR="00B0421D" w:rsidRPr="00B0421D" w:rsidRDefault="00B0421D" w:rsidP="008C0195">
      <w:pPr>
        <w:numPr>
          <w:ilvl w:val="2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Mengapa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zaman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dahulu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mengukir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pesan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penting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batu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emas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B0421D" w:rsidRPr="00B0421D" w:rsidRDefault="00B0421D" w:rsidP="008C0195">
      <w:pPr>
        <w:numPr>
          <w:ilvl w:val="2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"Jika Surah Al-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Insyirah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hadiah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untukmu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bagaimana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caramu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mengukirnya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agar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terlihat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indah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B0421D" w:rsidRPr="00B0421D" w:rsidRDefault="00B0421D" w:rsidP="008C0195">
      <w:pPr>
        <w:numPr>
          <w:ilvl w:val="2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Apakah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menulis dengan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sabar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bisa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membuat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ikut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merasa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tenang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B0421D" w:rsidRPr="00B0421D" w:rsidRDefault="00B0421D" w:rsidP="008C0195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Orientasi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(2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B0421D" w:rsidRPr="00B0421D" w:rsidRDefault="00B0421D" w:rsidP="008C0195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Penyampaian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tujuan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"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Hari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ini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kita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akan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melukis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janji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Allah di atas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kertas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dengan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penuh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cinta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dan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kesabaran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."</w:t>
      </w:r>
    </w:p>
    <w:p w:rsidR="00B0421D" w:rsidRPr="00B0421D" w:rsidRDefault="00B0421D" w:rsidP="008C0195">
      <w:pPr>
        <w:spacing w:after="0" w:line="276" w:lineRule="auto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INTI (45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B0421D" w:rsidRPr="00B0421D" w:rsidRDefault="00B0421D" w:rsidP="008C0195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1: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Observasi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&amp; Discovery (Mindful)</w:t>
      </w:r>
    </w:p>
    <w:p w:rsidR="00B0421D" w:rsidRPr="00B0421D" w:rsidRDefault="00B0421D" w:rsidP="008C0195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Guru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menampilkan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1: </w:t>
      </w:r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>أَلَمْ نَشْرَحْ لَكَ صَدْرَكَ</w:t>
      </w:r>
    </w:p>
    <w:p w:rsidR="00B0421D" w:rsidRPr="00B0421D" w:rsidRDefault="00B0421D" w:rsidP="008C0195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diminta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mengamati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huruf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mana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"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berubah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baju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" (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bentuknya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berubah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disambung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0421D" w:rsidRPr="00B0421D" w:rsidRDefault="00B0421D" w:rsidP="008C0195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Diferensiasi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Visual: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menggunakan</w:t>
      </w:r>
      <w:proofErr w:type="spellEnd"/>
      <w:proofErr w:type="gram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warna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berbeda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huruf yang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disambung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layar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LCD.</w:t>
      </w:r>
    </w:p>
    <w:p w:rsidR="00B0421D" w:rsidRPr="00B0421D" w:rsidRDefault="00B0421D" w:rsidP="008C0195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2: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Goresan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Udara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(Kinestetik)</w:t>
      </w:r>
    </w:p>
    <w:p w:rsidR="00B0421D" w:rsidRPr="00B0421D" w:rsidRDefault="00B0421D" w:rsidP="008C0195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mengikuti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gerakan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tangan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menulis di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udara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Air Writing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untuk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merasakan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alur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penulisan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demi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0421D" w:rsidRPr="00B0421D" w:rsidRDefault="00B0421D" w:rsidP="008C0195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Guru </w:t>
      </w:r>
      <w:proofErr w:type="spellStart"/>
      <w:proofErr w:type="gram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proofErr w:type="gram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instruksi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ritmis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"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Naik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sedikit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,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putar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ke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bawah,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tarik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garis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panjang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..."</w:t>
      </w:r>
    </w:p>
    <w:p w:rsidR="00B0421D" w:rsidRPr="00B0421D" w:rsidRDefault="00B0421D" w:rsidP="008C0195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3: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Praktik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Terbimbing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"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Goresan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" (Meaningful)</w:t>
      </w:r>
    </w:p>
    <w:p w:rsidR="00B0421D" w:rsidRPr="00B0421D" w:rsidRDefault="00B0421D" w:rsidP="008C0195">
      <w:pPr>
        <w:numPr>
          <w:ilvl w:val="0"/>
          <w:numId w:val="1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mulai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menulis di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lembar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kerja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0421D" w:rsidRPr="00B0421D" w:rsidRDefault="00B0421D" w:rsidP="008C0195">
      <w:pPr>
        <w:numPr>
          <w:ilvl w:val="0"/>
          <w:numId w:val="1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Peran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Guru: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Berkeliling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umpan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balik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positif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bukan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sekadar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mengoreksi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kesalahan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B0421D" w:rsidRPr="00B0421D" w:rsidRDefault="00B0421D" w:rsidP="008C0195">
      <w:pPr>
        <w:numPr>
          <w:ilvl w:val="0"/>
          <w:numId w:val="1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Diferensiasi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B0421D" w:rsidRPr="00B0421D" w:rsidRDefault="00B0421D" w:rsidP="008C0195">
      <w:pPr>
        <w:numPr>
          <w:ilvl w:val="1"/>
          <w:numId w:val="1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Siswa Visual: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Menggunakan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panduan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titik-titik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(tracing).</w:t>
      </w:r>
    </w:p>
    <w:p w:rsidR="00B0421D" w:rsidRPr="00B0421D" w:rsidRDefault="00B0421D" w:rsidP="008C0195">
      <w:pPr>
        <w:numPr>
          <w:ilvl w:val="1"/>
          <w:numId w:val="1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Siswa Auditori: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Menulis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sambil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mendengarkan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lantunan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murottal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Surah Al-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Insyirah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tenang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0421D" w:rsidRPr="00B0421D" w:rsidRDefault="00B0421D" w:rsidP="008C0195">
      <w:pPr>
        <w:numPr>
          <w:ilvl w:val="1"/>
          <w:numId w:val="1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Siswa Kinestetik: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Menulis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menggunakan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spidol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warna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tekstur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kertas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berbeda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0421D" w:rsidRPr="00B0421D" w:rsidRDefault="00B0421D" w:rsidP="008C0195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 xml:space="preserve">Langkah 4: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Kreasi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Estetik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(Joyful)</w:t>
      </w:r>
    </w:p>
    <w:p w:rsidR="00B0421D" w:rsidRPr="00B0421D" w:rsidRDefault="00B0421D" w:rsidP="008C0195">
      <w:pPr>
        <w:numPr>
          <w:ilvl w:val="0"/>
          <w:numId w:val="1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diberikan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kebebasan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memberi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bingkai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sederhana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warna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kata (</w:t>
      </w:r>
      <w:r w:rsidRPr="00B0421D">
        <w:rPr>
          <w:rFonts w:asciiTheme="majorBidi" w:eastAsia="Times New Roman" w:hAnsiTheme="majorBidi" w:cstheme="majorBidi"/>
          <w:sz w:val="24"/>
          <w:szCs w:val="24"/>
          <w:rtl/>
          <w:lang w:val="en-US"/>
        </w:rPr>
        <w:t>يُسْرًا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sebagai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penekanan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janji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kemudahan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0421D" w:rsidRPr="00B0421D" w:rsidRDefault="00B0421D" w:rsidP="008C0195">
      <w:pPr>
        <w:spacing w:after="0" w:line="276" w:lineRule="auto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PENUTUP (10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B0421D" w:rsidRPr="00B0421D" w:rsidRDefault="00B0421D" w:rsidP="008C0195">
      <w:pPr>
        <w:numPr>
          <w:ilvl w:val="0"/>
          <w:numId w:val="1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Refleksi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Mendalam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B0421D" w:rsidRPr="00B0421D" w:rsidRDefault="00B0421D" w:rsidP="008C0195">
      <w:pPr>
        <w:numPr>
          <w:ilvl w:val="1"/>
          <w:numId w:val="1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Bagian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mana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Surah ini yang paling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menantang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jemarimu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B0421D" w:rsidRPr="00B0421D" w:rsidRDefault="00B0421D" w:rsidP="008C0195">
      <w:pPr>
        <w:numPr>
          <w:ilvl w:val="1"/>
          <w:numId w:val="1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kamu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rasakan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dadamu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tulisanmu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mulai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terlihat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rapi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B0421D" w:rsidRPr="00B0421D" w:rsidRDefault="00B0421D" w:rsidP="008C0195">
      <w:pPr>
        <w:numPr>
          <w:ilvl w:val="1"/>
          <w:numId w:val="1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Apakah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kemudahan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yusra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itu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terasa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kamu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berhasil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melewati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tulisan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sulit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tadi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B0421D" w:rsidRPr="00B0421D" w:rsidRDefault="00B0421D" w:rsidP="008C0195">
      <w:pPr>
        <w:numPr>
          <w:ilvl w:val="0"/>
          <w:numId w:val="1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Momen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Hening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B0421D" w:rsidRPr="00B0421D" w:rsidRDefault="00B0421D" w:rsidP="008C0195">
      <w:pPr>
        <w:numPr>
          <w:ilvl w:val="1"/>
          <w:numId w:val="1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memandangi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hasil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karyanya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sendiri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Guru </w:t>
      </w:r>
      <w:proofErr w:type="spellStart"/>
      <w:proofErr w:type="gram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berbisik</w:t>
      </w:r>
      <w:proofErr w:type="spellEnd"/>
      <w:proofErr w:type="gram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"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Tatap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tulisanmu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, ini adalah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janji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Allah yang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akan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selalu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menemanimu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saat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kamu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merasa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sulit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."</w:t>
      </w:r>
    </w:p>
    <w:p w:rsidR="00B0421D" w:rsidRPr="00B0421D" w:rsidRDefault="00B0421D" w:rsidP="008C0195">
      <w:pPr>
        <w:numPr>
          <w:ilvl w:val="0"/>
          <w:numId w:val="1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Asesmen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Formatif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B0421D" w:rsidRPr="00B0421D" w:rsidRDefault="00B0421D" w:rsidP="008C0195">
      <w:pPr>
        <w:numPr>
          <w:ilvl w:val="1"/>
          <w:numId w:val="1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saling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menunjukkan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hasil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tulisan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ke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sebangku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(Sharing Circle) dan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pujian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Tulisanmu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indah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karena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ditulis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."</w:t>
      </w:r>
    </w:p>
    <w:p w:rsidR="00B0421D" w:rsidRPr="00B0421D" w:rsidRDefault="00B0421D" w:rsidP="008C0195">
      <w:pPr>
        <w:numPr>
          <w:ilvl w:val="0"/>
          <w:numId w:val="1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Tindak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Lanjut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B0421D" w:rsidRPr="00B0421D" w:rsidRDefault="00B0421D" w:rsidP="008C0195">
      <w:pPr>
        <w:numPr>
          <w:ilvl w:val="1"/>
          <w:numId w:val="1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Tugas: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Memajang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tulisan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tersebut di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meja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belajar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rumah sebagai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pengingat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optimisme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0421D" w:rsidRPr="00B0421D" w:rsidRDefault="00B0421D" w:rsidP="008C0195">
      <w:pPr>
        <w:numPr>
          <w:ilvl w:val="0"/>
          <w:numId w:val="1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Penutup</w:t>
      </w:r>
      <w:proofErr w:type="spellEnd"/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Spiritual:</w:t>
      </w:r>
    </w:p>
    <w:p w:rsidR="00B0421D" w:rsidRPr="00B0421D" w:rsidRDefault="00B0421D" w:rsidP="008C0195">
      <w:pPr>
        <w:numPr>
          <w:ilvl w:val="1"/>
          <w:numId w:val="1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Hamdalah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bersama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proofErr w:type="gram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salam</w:t>
      </w:r>
      <w:proofErr w:type="spellEnd"/>
      <w:proofErr w:type="gram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jabat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tangan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hangat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B0421D" w:rsidRPr="00B0421D" w:rsidRDefault="00D12F3F" w:rsidP="00B0421D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p w:rsidR="00B0421D" w:rsidRPr="00B0421D" w:rsidRDefault="00B0421D" w:rsidP="00B0421D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0421D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DAFTAR PUSTAKA</w:t>
      </w:r>
    </w:p>
    <w:p w:rsidR="00B0421D" w:rsidRPr="00B0421D" w:rsidRDefault="00B0421D" w:rsidP="008C0195">
      <w:pPr>
        <w:numPr>
          <w:ilvl w:val="0"/>
          <w:numId w:val="1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Kementerian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Agama RI. (2019). </w:t>
      </w:r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Al-Qur’an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Hadis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Kelas VI Madrasah Ibtidaiyah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Jakarta: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Direktorat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KSKK Madrasah.</w:t>
      </w:r>
    </w:p>
    <w:p w:rsidR="00B0421D" w:rsidRPr="00B0421D" w:rsidRDefault="00B0421D" w:rsidP="008C0195">
      <w:pPr>
        <w:numPr>
          <w:ilvl w:val="0"/>
          <w:numId w:val="1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Murodi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(2020). </w:t>
      </w:r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Sejarah Penulisan Al-Qur'an dan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Kaidah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Khat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Jakarta: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Akikah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Press.</w:t>
      </w:r>
    </w:p>
    <w:p w:rsidR="00B0421D" w:rsidRPr="00B0421D" w:rsidRDefault="00B0421D" w:rsidP="008C0195">
      <w:pPr>
        <w:numPr>
          <w:ilvl w:val="0"/>
          <w:numId w:val="1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Santoso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B. (2022).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Kurikulum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Berbasis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Cinta</w:t>
      </w:r>
      <w:proofErr w:type="spellEnd"/>
      <w:r w:rsidRPr="00B0421D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dalam Pembelajaran Agama</w:t>
      </w:r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Bandung: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Pustaka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Ilahi</w:t>
      </w:r>
      <w:proofErr w:type="spellEnd"/>
      <w:r w:rsidRPr="00B0421D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A4072" w:rsidRPr="000E3C89" w:rsidRDefault="00D12F3F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8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6A4072" w:rsidTr="006A4072">
        <w:tc>
          <w:tcPr>
            <w:tcW w:w="4508" w:type="dxa"/>
          </w:tcPr>
          <w:p w:rsidR="006A4072" w:rsidRPr="006A4072" w:rsidRDefault="006A4072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6A4072" w:rsidRDefault="006A4072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6A4072" w:rsidTr="006A4072">
        <w:tc>
          <w:tcPr>
            <w:tcW w:w="4508" w:type="dxa"/>
          </w:tcPr>
          <w:p w:rsidR="006A4072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6A4072" w:rsidTr="006A4072">
        <w:tc>
          <w:tcPr>
            <w:tcW w:w="4508" w:type="dxa"/>
          </w:tcPr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101003" w:rsidTr="006A4072">
        <w:tc>
          <w:tcPr>
            <w:tcW w:w="4508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10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10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101003" w:rsidTr="006A4072">
        <w:tc>
          <w:tcPr>
            <w:tcW w:w="4508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NPK. </w:t>
            </w:r>
            <w:r w:rsidRPr="00101003">
              <w:rPr>
                <w:rFonts w:asciiTheme="majorBidi" w:hAnsiTheme="majorBidi" w:cstheme="majorBidi"/>
                <w:sz w:val="24"/>
                <w:szCs w:val="24"/>
              </w:rPr>
              <w:t>7810570038007</w:t>
            </w:r>
          </w:p>
        </w:tc>
        <w:tc>
          <w:tcPr>
            <w:tcW w:w="4509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NPK. </w:t>
            </w:r>
            <w:r w:rsidRPr="00101003">
              <w:rPr>
                <w:rFonts w:asciiTheme="majorBidi" w:hAnsiTheme="majorBidi" w:cstheme="majorBidi"/>
                <w:sz w:val="24"/>
                <w:szCs w:val="24"/>
              </w:rPr>
              <w:t>1691480039060</w:t>
            </w:r>
          </w:p>
        </w:tc>
      </w:tr>
    </w:tbl>
    <w:p w:rsidR="006A4072" w:rsidRPr="00EA18CF" w:rsidRDefault="006A4072" w:rsidP="00EA18CF">
      <w:pPr>
        <w:spacing w:after="0" w:line="276" w:lineRule="auto"/>
        <w:rPr>
          <w:sz w:val="24"/>
          <w:szCs w:val="24"/>
          <w:lang w:val="en-US"/>
        </w:rPr>
      </w:pPr>
    </w:p>
    <w:sectPr w:rsidR="006A4072" w:rsidRPr="00EA18CF" w:rsidSect="000E3C89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F3F" w:rsidRDefault="00D12F3F" w:rsidP="00F93D83">
      <w:pPr>
        <w:spacing w:after="0" w:line="240" w:lineRule="auto"/>
      </w:pPr>
      <w:r>
        <w:separator/>
      </w:r>
    </w:p>
  </w:endnote>
  <w:endnote w:type="continuationSeparator" w:id="0">
    <w:p w:rsidR="00D12F3F" w:rsidRDefault="00D12F3F" w:rsidP="00F93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F3F" w:rsidRDefault="00D12F3F" w:rsidP="00F93D83">
      <w:pPr>
        <w:spacing w:after="0" w:line="240" w:lineRule="auto"/>
      </w:pPr>
      <w:r>
        <w:separator/>
      </w:r>
    </w:p>
  </w:footnote>
  <w:footnote w:type="continuationSeparator" w:id="0">
    <w:p w:rsidR="00D12F3F" w:rsidRDefault="00D12F3F" w:rsidP="00F93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D83" w:rsidRDefault="00F93D83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631" cy="106812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E2DAE"/>
    <w:multiLevelType w:val="multilevel"/>
    <w:tmpl w:val="54E6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110FE"/>
    <w:multiLevelType w:val="multilevel"/>
    <w:tmpl w:val="156C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F7268F"/>
    <w:multiLevelType w:val="multilevel"/>
    <w:tmpl w:val="0F50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3F7EAF"/>
    <w:multiLevelType w:val="multilevel"/>
    <w:tmpl w:val="B9C4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722084"/>
    <w:multiLevelType w:val="multilevel"/>
    <w:tmpl w:val="404A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5F5C45"/>
    <w:multiLevelType w:val="multilevel"/>
    <w:tmpl w:val="1EA89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360034"/>
    <w:multiLevelType w:val="multilevel"/>
    <w:tmpl w:val="EE42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22651E"/>
    <w:multiLevelType w:val="multilevel"/>
    <w:tmpl w:val="F7481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F96E05"/>
    <w:multiLevelType w:val="multilevel"/>
    <w:tmpl w:val="0BC0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7C0E64"/>
    <w:multiLevelType w:val="multilevel"/>
    <w:tmpl w:val="92D4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051D37"/>
    <w:multiLevelType w:val="multilevel"/>
    <w:tmpl w:val="EDFED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807535"/>
    <w:multiLevelType w:val="multilevel"/>
    <w:tmpl w:val="97D6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54232F"/>
    <w:multiLevelType w:val="multilevel"/>
    <w:tmpl w:val="1682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E63BF8"/>
    <w:multiLevelType w:val="multilevel"/>
    <w:tmpl w:val="C33E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B86C9B"/>
    <w:multiLevelType w:val="multilevel"/>
    <w:tmpl w:val="ADC25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5B74E3"/>
    <w:multiLevelType w:val="multilevel"/>
    <w:tmpl w:val="18E8B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7207CF"/>
    <w:multiLevelType w:val="multilevel"/>
    <w:tmpl w:val="7D58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7"/>
  </w:num>
  <w:num w:numId="5">
    <w:abstractNumId w:val="17"/>
  </w:num>
  <w:num w:numId="6">
    <w:abstractNumId w:val="9"/>
  </w:num>
  <w:num w:numId="7">
    <w:abstractNumId w:val="5"/>
  </w:num>
  <w:num w:numId="8">
    <w:abstractNumId w:val="13"/>
  </w:num>
  <w:num w:numId="9">
    <w:abstractNumId w:val="3"/>
  </w:num>
  <w:num w:numId="10">
    <w:abstractNumId w:val="1"/>
  </w:num>
  <w:num w:numId="11">
    <w:abstractNumId w:val="12"/>
  </w:num>
  <w:num w:numId="12">
    <w:abstractNumId w:val="15"/>
  </w:num>
  <w:num w:numId="13">
    <w:abstractNumId w:val="10"/>
  </w:num>
  <w:num w:numId="14">
    <w:abstractNumId w:val="4"/>
  </w:num>
  <w:num w:numId="15">
    <w:abstractNumId w:val="2"/>
  </w:num>
  <w:num w:numId="16">
    <w:abstractNumId w:val="14"/>
  </w:num>
  <w:num w:numId="17">
    <w:abstractNumId w:val="0"/>
  </w:num>
  <w:num w:numId="18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564EA"/>
    <w:rsid w:val="000614DC"/>
    <w:rsid w:val="00095CC8"/>
    <w:rsid w:val="000E3C89"/>
    <w:rsid w:val="00101003"/>
    <w:rsid w:val="00101072"/>
    <w:rsid w:val="00101B96"/>
    <w:rsid w:val="00132D25"/>
    <w:rsid w:val="001B544F"/>
    <w:rsid w:val="002578D8"/>
    <w:rsid w:val="002B664D"/>
    <w:rsid w:val="00381090"/>
    <w:rsid w:val="0042199A"/>
    <w:rsid w:val="00453051"/>
    <w:rsid w:val="005A623B"/>
    <w:rsid w:val="00610AE4"/>
    <w:rsid w:val="00627686"/>
    <w:rsid w:val="00686127"/>
    <w:rsid w:val="006A4072"/>
    <w:rsid w:val="00817EE0"/>
    <w:rsid w:val="008C0195"/>
    <w:rsid w:val="009067F8"/>
    <w:rsid w:val="009258C5"/>
    <w:rsid w:val="009D5EBD"/>
    <w:rsid w:val="00A24900"/>
    <w:rsid w:val="00B0421D"/>
    <w:rsid w:val="00B46CD7"/>
    <w:rsid w:val="00B7040E"/>
    <w:rsid w:val="00BE1E42"/>
    <w:rsid w:val="00C02005"/>
    <w:rsid w:val="00C16016"/>
    <w:rsid w:val="00CB596D"/>
    <w:rsid w:val="00D12F3F"/>
    <w:rsid w:val="00D65404"/>
    <w:rsid w:val="00D94EEB"/>
    <w:rsid w:val="00E70525"/>
    <w:rsid w:val="00E74E33"/>
    <w:rsid w:val="00EA18CF"/>
    <w:rsid w:val="00F154CD"/>
    <w:rsid w:val="00F9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93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D83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F93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D83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2026-01-17T06:23:00Z</dcterms:created>
  <dcterms:modified xsi:type="dcterms:W3CDTF">2026-01-17T08:10:00Z</dcterms:modified>
</cp:coreProperties>
</file>