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587642" w:rsidRDefault="000E3C89" w:rsidP="00B24C9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MODUL AJAR </w:t>
      </w:r>
      <w:r w:rsidR="00587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AKIDAH AKHLAK</w:t>
      </w:r>
    </w:p>
    <w:p w:rsidR="000E3C89" w:rsidRDefault="000E3C89" w:rsidP="00B24C95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2E5F3B" w:rsidRPr="002E5F3B" w:rsidRDefault="002E5F3B" w:rsidP="00B24C95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“Akidah Akhlak: Akhlak menyayangi </w:t>
      </w:r>
      <w:r w:rsidR="00B24C95">
        <w:rPr>
          <w:rFonts w:ascii="Times New Roman" w:eastAsia="Times New Roman" w:hAnsi="Times New Roman" w:cs="Times New Roman"/>
          <w:b/>
          <w:bCs/>
          <w:sz w:val="24"/>
          <w:szCs w:val="24"/>
        </w:rPr>
        <w:t>Tumbuhan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EA18CF" w:rsidRPr="000E3C89" w:rsidRDefault="00A947BB" w:rsidP="00B24C9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B24C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B24C9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B24C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B24C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B24C95" w:rsidRDefault="000E3C89" w:rsidP="00B24C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587642" w:rsidRPr="00B24C95">
        <w:rPr>
          <w:rFonts w:asciiTheme="majorBidi" w:eastAsia="Times New Roman" w:hAnsiTheme="majorBidi" w:cstheme="majorBidi"/>
          <w:sz w:val="24"/>
          <w:szCs w:val="24"/>
        </w:rPr>
        <w:t>Akidah Akhlak</w:t>
      </w:r>
    </w:p>
    <w:p w:rsidR="00CB596D" w:rsidRPr="00B24C95" w:rsidRDefault="00E74E33" w:rsidP="00B24C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B24C9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B24C9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B24C9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E5F3B"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3 – </w:t>
      </w:r>
      <w:proofErr w:type="spellStart"/>
      <w:r w:rsidR="002E5F3B"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>Alamku</w:t>
      </w:r>
      <w:proofErr w:type="spellEnd"/>
    </w:p>
    <w:p w:rsidR="00E74E33" w:rsidRPr="00B24C95" w:rsidRDefault="00E74E33" w:rsidP="00B24C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2E5F3B"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="002E5F3B"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5F3B"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="002E5F3B"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B24C95">
        <w:rPr>
          <w:rFonts w:asciiTheme="majorBidi" w:eastAsia="Times New Roman" w:hAnsiTheme="majorBidi" w:cstheme="majorBidi"/>
          <w:sz w:val="24"/>
          <w:szCs w:val="24"/>
        </w:rPr>
        <w:t>Tumbuhan</w:t>
      </w:r>
    </w:p>
    <w:p w:rsidR="000E3C89" w:rsidRPr="00B24C95" w:rsidRDefault="000E3C89" w:rsidP="00B24C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B24C95" w:rsidRDefault="000E3C89" w:rsidP="00B24C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D3D5C" w:rsidRPr="00B24C95">
        <w:rPr>
          <w:rFonts w:asciiTheme="majorBidi" w:eastAsia="Times New Roman" w:hAnsiTheme="majorBidi" w:cstheme="majorBidi"/>
          <w:sz w:val="24"/>
          <w:szCs w:val="24"/>
        </w:rPr>
        <w:t>2</w:t>
      </w:r>
      <w:r w:rsidR="00C16016"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B24C95" w:rsidRDefault="000E3C89" w:rsidP="00B24C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2E5F3B" w:rsidRDefault="002E5F3B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24C95" w:rsidRPr="00B24C95" w:rsidRDefault="00B24C95" w:rsidP="00B24C95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B24C95" w:rsidRPr="00B24C95" w:rsidRDefault="00B24C95" w:rsidP="00B24C95">
      <w:pPr>
        <w:numPr>
          <w:ilvl w:val="0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sebagai Sang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semesta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mengetahui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memerlukan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air untuk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belum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mengaitkannya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mendalam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uluhiyah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ketuhanan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numPr>
          <w:ilvl w:val="0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MI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luar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ruang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observasi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taman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visual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perubahan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drastis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r w:rsidRPr="00B24C9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time-lapse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numPr>
          <w:ilvl w:val="0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Mayoritas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tinggal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memiliki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banyak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lahan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pertanian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perkebunan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ditemukan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mematahkan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memetik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bunga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sembarangan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sepele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berteriak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kesakitan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B24C95" w:rsidRPr="00B24C95" w:rsidRDefault="00B24C95" w:rsidP="00B24C95">
      <w:pPr>
        <w:numPr>
          <w:ilvl w:val="0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Membutuhkan video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dokumenter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manfaat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oksigen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1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Instruksi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verbal dalam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meditasi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berterima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numPr>
          <w:ilvl w:val="1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langsung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menyiram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madrasah.</w:t>
      </w:r>
    </w:p>
    <w:p w:rsidR="00B24C95" w:rsidRPr="00B24C95" w:rsidRDefault="00B24C95" w:rsidP="00B24C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bookmarkStart w:id="0" w:name="_GoBack"/>
    </w:p>
    <w:p w:rsidR="00B24C95" w:rsidRPr="00B24C95" w:rsidRDefault="00B24C95" w:rsidP="00B24C95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B24C95" w:rsidRPr="00B24C95" w:rsidRDefault="00B24C95" w:rsidP="00B24C95">
      <w:pPr>
        <w:numPr>
          <w:ilvl w:val="0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Alam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Lingkungan</w:t>
      </w:r>
      <w:proofErr w:type="spellEnd"/>
    </w:p>
    <w:p w:rsidR="00B24C95" w:rsidRPr="00B24C95" w:rsidRDefault="00B24C95" w:rsidP="00B24C95">
      <w:pPr>
        <w:numPr>
          <w:ilvl w:val="0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Insersi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Pemelihara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'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saudara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hijau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'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bertugas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oksigennya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buah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bunga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segar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kehidupan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redup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topik ini sebagai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hubungan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timbal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balik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;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air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membalasnya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perlindungan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bumi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kehangatan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bibit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dicintai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bookmarkEnd w:id="0"/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pict>
          <v:rect id="_x0000_i1027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B24C95" w:rsidRPr="00B24C95" w:rsidRDefault="00B24C95" w:rsidP="00B24C95">
      <w:pPr>
        <w:numPr>
          <w:ilvl w:val="0"/>
          <w:numId w:val="3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3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Larangan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merusak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petunjuk Al-Qur'an.</w:t>
      </w:r>
    </w:p>
    <w:p w:rsidR="00B24C95" w:rsidRPr="00B24C95" w:rsidRDefault="00B24C95" w:rsidP="00B24C95">
      <w:pPr>
        <w:numPr>
          <w:ilvl w:val="1"/>
          <w:numId w:val="3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Tata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menyiram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memupuk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memangkas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sewajarnya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numPr>
          <w:ilvl w:val="1"/>
          <w:numId w:val="3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daun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gugur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atas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kehendak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B24C95" w:rsidRPr="00B24C95" w:rsidRDefault="00B24C95" w:rsidP="00B24C95">
      <w:pPr>
        <w:numPr>
          <w:ilvl w:val="0"/>
          <w:numId w:val="3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Di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layu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lupa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disiram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Dengan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menyiram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bunga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bernilai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?</w:t>
      </w:r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  <w:proofErr w:type="gramEnd"/>
    </w:p>
    <w:p w:rsidR="00B24C95" w:rsidRPr="00B24C95" w:rsidRDefault="00B24C95" w:rsidP="00B24C95">
      <w:pPr>
        <w:numPr>
          <w:ilvl w:val="0"/>
          <w:numId w:val="3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memunculkan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Scaffolding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diberikan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personifikasi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0"/>
          <w:numId w:val="3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Ihsan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B24C9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Amanah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dan </w:t>
      </w:r>
      <w:proofErr w:type="spellStart"/>
      <w:r w:rsidRPr="00B24C9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Mahabbah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B24C95" w:rsidRPr="00B24C95" w:rsidRDefault="00B24C95" w:rsidP="00B24C95">
      <w:pPr>
        <w:numPr>
          <w:ilvl w:val="0"/>
          <w:numId w:val="3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Mengakui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keagungan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melalui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ciptaan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(Indikator: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Berzikir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numPr>
          <w:ilvl w:val="0"/>
          <w:numId w:val="3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dampak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penggundulan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hutan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(Indikator: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hubungan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banjir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numPr>
          <w:ilvl w:val="0"/>
          <w:numId w:val="3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Bekerja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(Indikator: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dalam kelompok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piket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numPr>
          <w:ilvl w:val="0"/>
          <w:numId w:val="3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Mengambil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inisiatif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membuang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sampah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tempatnya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sekitar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disuruh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9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8132"/>
      </w:tblGrid>
      <w:tr w:rsidR="00B24C95" w:rsidRPr="00B24C95" w:rsidTr="00B24C9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Capaian</w:t>
            </w:r>
            <w:proofErr w:type="spellEnd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B24C95" w:rsidRPr="00B24C95" w:rsidTr="00B24C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akhlak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terpuji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yaitu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menyayangi</w:t>
            </w:r>
            <w:proofErr w:type="spellEnd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tumbuhan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menghindari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kerusakan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lingkungan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wujud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syukur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kepada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Swt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B24C95" w:rsidRPr="00B24C95" w:rsidRDefault="00B24C95" w:rsidP="00B24C9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Lafal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Ayat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Referensi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(Q.S. Al-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Baqarah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/2:205)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وَاِذَا تَوَلّٰى سَعٰى فِى الْاَرْضِ لِيُفْسِدَ فِيْهَا وَيُهْلِكَ الْحَرْثَ وَالنَّسْلَ ۗ وَاللّٰهُ لَا يُحِبُّ الْفَسَادَ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Apabila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berpaling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(dari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engkau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berkuasa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berusaha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berbuat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kerusakan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bumi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serta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merusak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tanam-tanaman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ternak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Allah tidak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kerusakan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30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B24C95" w:rsidRPr="00B24C95" w:rsidRDefault="00B24C95" w:rsidP="00B24C95">
      <w:pPr>
        <w:numPr>
          <w:ilvl w:val="0"/>
          <w:numId w:val="3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IPA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Mengintegrasikan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fotosintesis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siklus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oksigen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0"/>
          <w:numId w:val="3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Menulis puisi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Terima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31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B24C95" w:rsidRPr="00B24C95" w:rsidRDefault="00B24C95" w:rsidP="00B24C95">
      <w:pPr>
        <w:numPr>
          <w:ilvl w:val="0"/>
          <w:numId w:val="3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Melalui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pengamatan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lingkungan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sekitar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menguraikan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cara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merawat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terpuji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tepat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0"/>
          <w:numId w:val="3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Q.S. Al-Baqarah</w:t>
      </w:r>
      <w:proofErr w:type="gram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:205</w:t>
      </w:r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larangan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merusak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santun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penuh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keyakinan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0"/>
          <w:numId w:val="3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langsung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(Learning by Doing)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perilaku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kasih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sayang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madrasah dengan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konsisten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32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</w:t>
      </w:r>
    </w:p>
    <w:p w:rsidR="00B24C95" w:rsidRPr="00B24C95" w:rsidRDefault="00B24C95" w:rsidP="00B24C95">
      <w:pPr>
        <w:numPr>
          <w:ilvl w:val="0"/>
          <w:numId w:val="3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3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Indikator 1.1: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manfaat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kehidupan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1"/>
          <w:numId w:val="3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Indikator 1.2: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perilaku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merusak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0"/>
          <w:numId w:val="3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3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Indikator 2.1: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"Allah tidak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kerusakan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dalam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konteks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33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B24C95" w:rsidRPr="00B24C95" w:rsidRDefault="00B24C95" w:rsidP="00B24C95">
      <w:pPr>
        <w:numPr>
          <w:ilvl w:val="0"/>
          <w:numId w:val="37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ruang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berani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mengakui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sengaja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merusak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takut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dihukum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kasar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0"/>
          <w:numId w:val="37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Tangan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Hijau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menyiram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pagi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34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B24C95" w:rsidRPr="00B24C95" w:rsidRDefault="00B24C95" w:rsidP="00B24C95">
      <w:pPr>
        <w:numPr>
          <w:ilvl w:val="0"/>
          <w:numId w:val="38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Peneduh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kesejukan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istirahat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Hikmah: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0"/>
          <w:numId w:val="38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Hias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Pot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bunga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layu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Hikmah: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perhatian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35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B24C95" w:rsidRPr="00B24C95" w:rsidRDefault="00B24C95" w:rsidP="00B24C9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1. PRAKTIK PEDAGOGIK</w:t>
      </w:r>
    </w:p>
    <w:p w:rsidR="00B24C95" w:rsidRPr="00B24C95" w:rsidRDefault="00B24C95" w:rsidP="00B24C95">
      <w:pPr>
        <w:numPr>
          <w:ilvl w:val="0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B24C9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Contextual Teaching and Learning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(CTL).</w:t>
      </w:r>
    </w:p>
    <w:p w:rsidR="00B24C95" w:rsidRPr="00B24C95" w:rsidRDefault="00B24C95" w:rsidP="00B24C95">
      <w:pPr>
        <w:numPr>
          <w:ilvl w:val="0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Menghirup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segar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oksigen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pemberian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melalui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1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kehidupan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1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 Aktivitas 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Adopsi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nama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dirawat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numPr>
          <w:ilvl w:val="0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Observasi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Diskusi </w:t>
      </w:r>
      <w:r w:rsidRPr="00B24C9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Think-Pair-Share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Perawatan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0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Strategi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visual, teks bacaan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objek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kinestetik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1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poster, puisi,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2. PEMANFAATAN DIGITAL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2554"/>
        <w:gridCol w:w="1956"/>
        <w:gridCol w:w="2463"/>
      </w:tblGrid>
      <w:tr w:rsidR="00B24C95" w:rsidRPr="00B24C95" w:rsidTr="00B24C9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Media/Platform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Tahap</w:t>
            </w:r>
            <w:proofErr w:type="spellEnd"/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24C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Keterangan</w:t>
            </w:r>
          </w:p>
        </w:tc>
      </w:tr>
      <w:tr w:rsidR="00B24C95" w:rsidRPr="00B24C95" w:rsidTr="00B24C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Stimulus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Dampak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Kerusakan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Hutan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[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Dampak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Penggundulan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Hutan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  <w:tr w:rsidR="00B24C95" w:rsidRPr="00B24C95" w:rsidTr="00B24C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Padlet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Galeri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Digital "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Aksi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Hijau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Unggah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foto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merawat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tanaman</w:t>
            </w:r>
            <w:proofErr w:type="spellEnd"/>
          </w:p>
        </w:tc>
      </w:tr>
      <w:tr w:rsidR="00B24C95" w:rsidRPr="00B24C95" w:rsidTr="00B24C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Kertas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Gambar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Kreativitas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95" w:rsidRPr="00B24C95" w:rsidRDefault="00B24C95" w:rsidP="00B24C95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Membuat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pesan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cinta</w:t>
            </w:r>
            <w:proofErr w:type="spellEnd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C9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alam</w:t>
            </w:r>
            <w:proofErr w:type="spellEnd"/>
          </w:p>
        </w:tc>
      </w:tr>
    </w:tbl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36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 PEMBELAJARAN BERDIFERENSIASI</w: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24C95" w:rsidRPr="00B24C95" w:rsidRDefault="00B24C95" w:rsidP="00B24C95">
      <w:pPr>
        <w:numPr>
          <w:ilvl w:val="0"/>
          <w:numId w:val="4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Mindful &amp; Spiritual (3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4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Guru: "Anak-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tutup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sejenak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Tarik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sejuk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paru-paru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adalah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kerja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keras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luar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sana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Mari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ucapkan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'Alhamdulillah' atas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gratis ini."</w:t>
      </w:r>
    </w:p>
    <w:p w:rsidR="00B24C95" w:rsidRPr="00B24C95" w:rsidRDefault="00B24C95" w:rsidP="00B24C95">
      <w:pPr>
        <w:numPr>
          <w:ilvl w:val="0"/>
          <w:numId w:val="4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Guru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menanyakan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kabar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emoji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Bunga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mekar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 Senang,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Layu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24C95" w:rsidRPr="00B24C95" w:rsidRDefault="00B24C95" w:rsidP="00B24C95">
      <w:pPr>
        <w:numPr>
          <w:ilvl w:val="0"/>
          <w:numId w:val="4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4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Media: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layu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segar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1"/>
          <w:numId w:val="4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"Jika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menangis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katakan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24C95" w:rsidRPr="00B24C95" w:rsidRDefault="00B24C95" w:rsidP="00B24C95">
      <w:pPr>
        <w:numPr>
          <w:ilvl w:val="0"/>
          <w:numId w:val="4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Observasi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(Mindful)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halaman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untuk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daun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batang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lembut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juga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bertasbih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B24C95" w:rsidRPr="00B24C95" w:rsidRDefault="00B24C95" w:rsidP="00B24C95">
      <w:pPr>
        <w:numPr>
          <w:ilvl w:val="0"/>
          <w:numId w:val="4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Diskusi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Kasus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(Meaningful)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hutan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gundul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mendiskusikan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Q.S. Al-Baqarah</w:t>
      </w:r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:205</w:t>
      </w:r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1"/>
          <w:numId w:val="4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memetakan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dampak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kerusakan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roleplay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ditebang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0"/>
          <w:numId w:val="4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Aksi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(Joyful)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4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mempraktikkan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menyiram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membersihkan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daun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pot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masing-masing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numPr>
          <w:ilvl w:val="1"/>
          <w:numId w:val="4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menyisipkan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nilai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dengan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membisikkan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tersebut.</w:t>
      </w:r>
    </w:p>
    <w:p w:rsidR="00B24C95" w:rsidRPr="00B24C95" w:rsidRDefault="00B24C95" w:rsidP="00B24C95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24C95" w:rsidRPr="00B24C95" w:rsidRDefault="00B24C95" w:rsidP="00B24C95">
      <w:pPr>
        <w:numPr>
          <w:ilvl w:val="0"/>
          <w:numId w:val="4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B24C95" w:rsidRPr="00B24C95" w:rsidRDefault="00B24C95" w:rsidP="00B24C95">
      <w:pPr>
        <w:numPr>
          <w:ilvl w:val="1"/>
          <w:numId w:val="4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tanaman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tadinya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layu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segar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siram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24C95" w:rsidRPr="00B24C95" w:rsidRDefault="00B24C95" w:rsidP="00B24C95">
      <w:pPr>
        <w:numPr>
          <w:ilvl w:val="1"/>
          <w:numId w:val="4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Mulai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ini,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tidak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lakukan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dahan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24C95" w:rsidRPr="00B24C95" w:rsidRDefault="00B24C95" w:rsidP="00B24C95">
      <w:pPr>
        <w:numPr>
          <w:ilvl w:val="0"/>
          <w:numId w:val="4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B24C9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-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tumbuhan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rumah.</w:t>
      </w:r>
    </w:p>
    <w:p w:rsidR="00B24C95" w:rsidRPr="00B24C95" w:rsidRDefault="00B24C95" w:rsidP="00B24C95">
      <w:pPr>
        <w:numPr>
          <w:ilvl w:val="0"/>
          <w:numId w:val="4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B24C9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</w:t>
      </w: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proofErr w:type="gram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kehangatan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37" style="width:0;height:1.5pt" o:hralign="center" o:hrstd="t" o:hr="t" fillcolor="#a0a0a0" stroked="f"/>
        </w:pict>
      </w:r>
    </w:p>
    <w:p w:rsidR="00B24C95" w:rsidRPr="00B24C95" w:rsidRDefault="00B24C95" w:rsidP="00B24C95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B24C95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lastRenderedPageBreak/>
        <w:t>DAFTAR PUSTAKA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(2020).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Akidah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 Kelas VI. Jakarta: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Purwanto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N. (2019).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Psikologi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Pendidikan dan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Implementasi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Karakter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Bandung: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Remaja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Rosdakarya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24C95" w:rsidRPr="00B24C95" w:rsidRDefault="00B24C95" w:rsidP="00B24C9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Setiawan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I. (2021).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Kurikulum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Berbasis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Panduan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Madrasah. Jakarta: </w:t>
      </w:r>
      <w:proofErr w:type="spellStart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Erlangga</w:t>
      </w:r>
      <w:proofErr w:type="spellEnd"/>
      <w:r w:rsidRPr="00B24C9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0E3C89" w:rsidRDefault="00A947BB" w:rsidP="00B24C9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B24C9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B24C9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B24C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B24C95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BB" w:rsidRDefault="00A947BB" w:rsidP="00B0467B">
      <w:pPr>
        <w:spacing w:after="0" w:line="240" w:lineRule="auto"/>
      </w:pPr>
      <w:r>
        <w:separator/>
      </w:r>
    </w:p>
  </w:endnote>
  <w:endnote w:type="continuationSeparator" w:id="0">
    <w:p w:rsidR="00A947BB" w:rsidRDefault="00A947BB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BB" w:rsidRDefault="00A947BB" w:rsidP="00B0467B">
      <w:pPr>
        <w:spacing w:after="0" w:line="240" w:lineRule="auto"/>
      </w:pPr>
      <w:r>
        <w:separator/>
      </w:r>
    </w:p>
  </w:footnote>
  <w:footnote w:type="continuationSeparator" w:id="0">
    <w:p w:rsidR="00A947BB" w:rsidRDefault="00A947BB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342B"/>
    <w:multiLevelType w:val="multilevel"/>
    <w:tmpl w:val="1FBA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25B45"/>
    <w:multiLevelType w:val="multilevel"/>
    <w:tmpl w:val="5B4C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50E7B"/>
    <w:multiLevelType w:val="multilevel"/>
    <w:tmpl w:val="83AE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C05E2"/>
    <w:multiLevelType w:val="multilevel"/>
    <w:tmpl w:val="B6C8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30421"/>
    <w:multiLevelType w:val="multilevel"/>
    <w:tmpl w:val="3AC0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15B83"/>
    <w:multiLevelType w:val="multilevel"/>
    <w:tmpl w:val="EAA8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D0FC4"/>
    <w:multiLevelType w:val="multilevel"/>
    <w:tmpl w:val="02AE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C5D14"/>
    <w:multiLevelType w:val="multilevel"/>
    <w:tmpl w:val="4970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E7F06"/>
    <w:multiLevelType w:val="multilevel"/>
    <w:tmpl w:val="DA40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A0958"/>
    <w:multiLevelType w:val="multilevel"/>
    <w:tmpl w:val="5BB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41659"/>
    <w:multiLevelType w:val="multilevel"/>
    <w:tmpl w:val="F5F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D314C"/>
    <w:multiLevelType w:val="multilevel"/>
    <w:tmpl w:val="BDFE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37164"/>
    <w:multiLevelType w:val="multilevel"/>
    <w:tmpl w:val="A6B2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3F371F"/>
    <w:multiLevelType w:val="multilevel"/>
    <w:tmpl w:val="E0AA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7D73D5"/>
    <w:multiLevelType w:val="multilevel"/>
    <w:tmpl w:val="08A6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2B686B"/>
    <w:multiLevelType w:val="multilevel"/>
    <w:tmpl w:val="5FA0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A07225"/>
    <w:multiLevelType w:val="multilevel"/>
    <w:tmpl w:val="A52C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0C2934"/>
    <w:multiLevelType w:val="multilevel"/>
    <w:tmpl w:val="EE26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AA1454"/>
    <w:multiLevelType w:val="multilevel"/>
    <w:tmpl w:val="05F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EF39FA"/>
    <w:multiLevelType w:val="multilevel"/>
    <w:tmpl w:val="DECE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63451A"/>
    <w:multiLevelType w:val="multilevel"/>
    <w:tmpl w:val="602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072656"/>
    <w:multiLevelType w:val="multilevel"/>
    <w:tmpl w:val="F85E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423F3C"/>
    <w:multiLevelType w:val="multilevel"/>
    <w:tmpl w:val="4A02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74E3C"/>
    <w:multiLevelType w:val="multilevel"/>
    <w:tmpl w:val="53C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154D61"/>
    <w:multiLevelType w:val="multilevel"/>
    <w:tmpl w:val="9272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E32D62"/>
    <w:multiLevelType w:val="multilevel"/>
    <w:tmpl w:val="8D98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A553FE"/>
    <w:multiLevelType w:val="multilevel"/>
    <w:tmpl w:val="DFDC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525237"/>
    <w:multiLevelType w:val="multilevel"/>
    <w:tmpl w:val="B3B4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120527"/>
    <w:multiLevelType w:val="multilevel"/>
    <w:tmpl w:val="AAB2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8E75F2"/>
    <w:multiLevelType w:val="multilevel"/>
    <w:tmpl w:val="3C9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947DA6"/>
    <w:multiLevelType w:val="multilevel"/>
    <w:tmpl w:val="1BE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975DE0"/>
    <w:multiLevelType w:val="multilevel"/>
    <w:tmpl w:val="58DE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98103F"/>
    <w:multiLevelType w:val="multilevel"/>
    <w:tmpl w:val="D94E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EE176D"/>
    <w:multiLevelType w:val="multilevel"/>
    <w:tmpl w:val="CEF8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08672F"/>
    <w:multiLevelType w:val="multilevel"/>
    <w:tmpl w:val="9C22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E5109D"/>
    <w:multiLevelType w:val="multilevel"/>
    <w:tmpl w:val="EEA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4C484F"/>
    <w:multiLevelType w:val="multilevel"/>
    <w:tmpl w:val="AA40D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C2776A"/>
    <w:multiLevelType w:val="multilevel"/>
    <w:tmpl w:val="CCA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314998"/>
    <w:multiLevelType w:val="multilevel"/>
    <w:tmpl w:val="25E8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D006FC"/>
    <w:multiLevelType w:val="multilevel"/>
    <w:tmpl w:val="5CC8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8701BA"/>
    <w:multiLevelType w:val="multilevel"/>
    <w:tmpl w:val="E40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9"/>
  </w:num>
  <w:num w:numId="3">
    <w:abstractNumId w:val="41"/>
  </w:num>
  <w:num w:numId="4">
    <w:abstractNumId w:val="14"/>
  </w:num>
  <w:num w:numId="5">
    <w:abstractNumId w:val="6"/>
  </w:num>
  <w:num w:numId="6">
    <w:abstractNumId w:val="36"/>
  </w:num>
  <w:num w:numId="7">
    <w:abstractNumId w:val="16"/>
  </w:num>
  <w:num w:numId="8">
    <w:abstractNumId w:val="23"/>
  </w:num>
  <w:num w:numId="9">
    <w:abstractNumId w:val="9"/>
  </w:num>
  <w:num w:numId="10">
    <w:abstractNumId w:val="5"/>
  </w:num>
  <w:num w:numId="11">
    <w:abstractNumId w:val="3"/>
  </w:num>
  <w:num w:numId="12">
    <w:abstractNumId w:val="15"/>
  </w:num>
  <w:num w:numId="13">
    <w:abstractNumId w:val="10"/>
  </w:num>
  <w:num w:numId="14">
    <w:abstractNumId w:val="32"/>
  </w:num>
  <w:num w:numId="15">
    <w:abstractNumId w:val="21"/>
  </w:num>
  <w:num w:numId="16">
    <w:abstractNumId w:val="12"/>
  </w:num>
  <w:num w:numId="17">
    <w:abstractNumId w:val="13"/>
  </w:num>
  <w:num w:numId="18">
    <w:abstractNumId w:val="18"/>
  </w:num>
  <w:num w:numId="19">
    <w:abstractNumId w:val="24"/>
  </w:num>
  <w:num w:numId="20">
    <w:abstractNumId w:val="30"/>
  </w:num>
  <w:num w:numId="21">
    <w:abstractNumId w:val="1"/>
  </w:num>
  <w:num w:numId="22">
    <w:abstractNumId w:val="34"/>
  </w:num>
  <w:num w:numId="23">
    <w:abstractNumId w:val="26"/>
  </w:num>
  <w:num w:numId="24">
    <w:abstractNumId w:val="33"/>
  </w:num>
  <w:num w:numId="25">
    <w:abstractNumId w:val="31"/>
  </w:num>
  <w:num w:numId="26">
    <w:abstractNumId w:val="7"/>
  </w:num>
  <w:num w:numId="27">
    <w:abstractNumId w:val="37"/>
  </w:num>
  <w:num w:numId="28">
    <w:abstractNumId w:val="11"/>
  </w:num>
  <w:num w:numId="29">
    <w:abstractNumId w:val="38"/>
  </w:num>
  <w:num w:numId="30">
    <w:abstractNumId w:val="40"/>
  </w:num>
  <w:num w:numId="31">
    <w:abstractNumId w:val="22"/>
  </w:num>
  <w:num w:numId="32">
    <w:abstractNumId w:val="25"/>
  </w:num>
  <w:num w:numId="33">
    <w:abstractNumId w:val="19"/>
  </w:num>
  <w:num w:numId="34">
    <w:abstractNumId w:val="8"/>
  </w:num>
  <w:num w:numId="35">
    <w:abstractNumId w:val="4"/>
  </w:num>
  <w:num w:numId="36">
    <w:abstractNumId w:val="0"/>
  </w:num>
  <w:num w:numId="37">
    <w:abstractNumId w:val="2"/>
  </w:num>
  <w:num w:numId="38">
    <w:abstractNumId w:val="27"/>
  </w:num>
  <w:num w:numId="39">
    <w:abstractNumId w:val="28"/>
  </w:num>
  <w:num w:numId="40">
    <w:abstractNumId w:val="35"/>
  </w:num>
  <w:num w:numId="41">
    <w:abstractNumId w:val="20"/>
  </w:num>
  <w:num w:numId="4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37BD"/>
    <w:rsid w:val="000E3C89"/>
    <w:rsid w:val="00101003"/>
    <w:rsid w:val="00101072"/>
    <w:rsid w:val="00101B96"/>
    <w:rsid w:val="001023B5"/>
    <w:rsid w:val="00111550"/>
    <w:rsid w:val="00132D25"/>
    <w:rsid w:val="00181ED9"/>
    <w:rsid w:val="001A1CA2"/>
    <w:rsid w:val="001B544F"/>
    <w:rsid w:val="00226099"/>
    <w:rsid w:val="002578D8"/>
    <w:rsid w:val="00260875"/>
    <w:rsid w:val="002B664D"/>
    <w:rsid w:val="002E5F3B"/>
    <w:rsid w:val="003123DF"/>
    <w:rsid w:val="00333E9B"/>
    <w:rsid w:val="00357D50"/>
    <w:rsid w:val="00357E9C"/>
    <w:rsid w:val="00381090"/>
    <w:rsid w:val="003A464A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23A8"/>
    <w:rsid w:val="009D5EBD"/>
    <w:rsid w:val="009E7039"/>
    <w:rsid w:val="00A24900"/>
    <w:rsid w:val="00A9395B"/>
    <w:rsid w:val="00A947BB"/>
    <w:rsid w:val="00AD2F05"/>
    <w:rsid w:val="00B0421D"/>
    <w:rsid w:val="00B0467B"/>
    <w:rsid w:val="00B24C95"/>
    <w:rsid w:val="00B36236"/>
    <w:rsid w:val="00B46CD7"/>
    <w:rsid w:val="00B7040E"/>
    <w:rsid w:val="00B80785"/>
    <w:rsid w:val="00B95638"/>
    <w:rsid w:val="00BE1E42"/>
    <w:rsid w:val="00C02005"/>
    <w:rsid w:val="00C16016"/>
    <w:rsid w:val="00C628F3"/>
    <w:rsid w:val="00C72F71"/>
    <w:rsid w:val="00CB1BF8"/>
    <w:rsid w:val="00CB3B7A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A18CF"/>
    <w:rsid w:val="00EE2871"/>
    <w:rsid w:val="00F07553"/>
    <w:rsid w:val="00F154CD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2026-01-20T08:24:00Z</dcterms:created>
  <dcterms:modified xsi:type="dcterms:W3CDTF">2026-01-21T02:47:00Z</dcterms:modified>
</cp:coreProperties>
</file>