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2F0C1E" w:rsidRDefault="000E3C89" w:rsidP="002F0C1E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2F0C1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E41FF" w:rsidRPr="002F0C1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INGGRIS</w:t>
      </w:r>
    </w:p>
    <w:p w:rsidR="000E3C89" w:rsidRPr="002F0C1E" w:rsidRDefault="000E3C89" w:rsidP="002F0C1E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CE41FF" w:rsidRPr="002F0C1E" w:rsidRDefault="002F0C1E" w:rsidP="002F0C1E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"I Will Go to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 Joyful Family Planning"</w:t>
      </w:r>
    </w:p>
    <w:p w:rsidR="00EA18CF" w:rsidRPr="002F0C1E" w:rsidRDefault="00AA6706" w:rsidP="002F0C1E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2F0C1E" w:rsidRDefault="00CB596D" w:rsidP="002F0C1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2F0C1E" w:rsidRDefault="000E3C89" w:rsidP="002F0C1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2F0C1E" w:rsidRDefault="000E3C89" w:rsidP="002F0C1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2F0C1E" w:rsidRDefault="000E3C89" w:rsidP="002F0C1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2F0C1E" w:rsidRDefault="000E3C89" w:rsidP="002F0C1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E41FF" w:rsidRPr="002F0C1E">
        <w:rPr>
          <w:rFonts w:asciiTheme="majorBidi" w:eastAsia="Times New Roman" w:hAnsiTheme="majorBidi" w:cstheme="majorBidi"/>
          <w:sz w:val="24"/>
          <w:szCs w:val="24"/>
        </w:rPr>
        <w:t>Bahasa Inggris</w:t>
      </w:r>
    </w:p>
    <w:p w:rsidR="00CB596D" w:rsidRPr="002F0C1E" w:rsidRDefault="00E74E33" w:rsidP="002F0C1E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2F0C1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2F0C1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2F0C1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F0C1E"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I Will Go to </w:t>
      </w:r>
      <w:proofErr w:type="spellStart"/>
      <w:r w:rsidR="002F0C1E"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</w:p>
    <w:p w:rsidR="00E74E33" w:rsidRPr="002F0C1E" w:rsidRDefault="00E74E33" w:rsidP="002F0C1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2F0C1E"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Simple Future Tense: Family Activities</w:t>
      </w:r>
    </w:p>
    <w:p w:rsidR="000E3C89" w:rsidRPr="002F0C1E" w:rsidRDefault="000E3C89" w:rsidP="002F0C1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2F0C1E" w:rsidRDefault="000E3C89" w:rsidP="002F0C1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EA4F69"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EA4F69"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EA4F69"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2F0C1E" w:rsidRDefault="000E3C89" w:rsidP="002F0C1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2F0C1E" w:rsidRDefault="002E5F3B" w:rsidP="002F0C1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2F0C1E" w:rsidRPr="002F0C1E" w:rsidRDefault="002F0C1E" w:rsidP="00AA6706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kosakata anggota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Family Members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beberapa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sehari-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bab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MI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antusias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ide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rekreasi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taman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hiburan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Media visual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wahana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roller coaster,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ferris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wheel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menarik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minat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sosial-budaya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menghargai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family bonding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sering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muncul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digabung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V2 (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lampau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diikuti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V1.</w:t>
      </w:r>
    </w:p>
    <w:p w:rsidR="002F0C1E" w:rsidRPr="002F0C1E" w:rsidRDefault="002F0C1E" w:rsidP="00AA6706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F0C1E" w:rsidRPr="002F0C1E" w:rsidRDefault="002F0C1E" w:rsidP="00AA6706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wahana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foto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memindahkan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untuk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di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papan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"I Will Go to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tata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bahasa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Inggris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melainkan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merayakan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sebaliknya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ketaatan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serta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kegembiraan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hadiah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Dalam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"will",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tersimpan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harapan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kenangan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orang-orang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tersayang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merasakan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momen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direncanakan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pelindung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pendamping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Dengan bahasa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mengomunikasikan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keinginan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kepada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sehingga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tercipta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harmoni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tulus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2F0C1E" w:rsidRPr="002F0C1E" w:rsidRDefault="002F0C1E" w:rsidP="00AA6706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F0C1E" w:rsidRPr="002F0C1E" w:rsidRDefault="002F0C1E" w:rsidP="00AA6706">
      <w:pPr>
        <w:numPr>
          <w:ilvl w:val="1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Struktur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Simple Future Tense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($S + will + V1$).</w:t>
      </w:r>
    </w:p>
    <w:p w:rsidR="002F0C1E" w:rsidRPr="002F0C1E" w:rsidRDefault="002F0C1E" w:rsidP="00AA6706">
      <w:pPr>
        <w:numPr>
          <w:ilvl w:val="1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perencanaan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kunci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keinginan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anak-anak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berlibur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ujian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Contoh: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"I will go to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with my father."</w:t>
      </w:r>
    </w:p>
    <w:p w:rsidR="002F0C1E" w:rsidRPr="002F0C1E" w:rsidRDefault="002F0C1E" w:rsidP="00AA6706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utamanya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konsistensi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Verb 1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"will".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Scaffolding: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daftar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bantuan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pinggir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lembar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Diawali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teks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kontekstual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) $\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Identifikasi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$\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Penulisan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mandiri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Kerjasama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Antusiasme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santun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2F0C1E" w:rsidRPr="002F0C1E" w:rsidRDefault="002F0C1E" w:rsidP="00AA6706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Mensyukuri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nikmat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sesuai untuk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dilakukan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anggota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tertentu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membedah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bacaan.</w:t>
      </w:r>
    </w:p>
    <w:p w:rsidR="002F0C1E" w:rsidRPr="002F0C1E" w:rsidRDefault="002F0C1E" w:rsidP="00AA6706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lisan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2F0C1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72"/>
        <w:gridCol w:w="6445"/>
      </w:tblGrid>
      <w:tr w:rsidR="002F0C1E" w:rsidRPr="002F0C1E" w:rsidTr="002F0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2F0C1E" w:rsidRPr="002F0C1E" w:rsidRDefault="002F0C1E" w:rsidP="002F0C1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Spesifik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Topik</w:t>
            </w:r>
          </w:p>
        </w:tc>
      </w:tr>
      <w:tr w:rsidR="002F0C1E" w:rsidRPr="002F0C1E" w:rsidTr="002F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Membaca –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pendek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rencana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Dufan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menemukan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informasi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spesifik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siapa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akan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melakukan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apa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2F0C1E" w:rsidRPr="002F0C1E" w:rsidTr="002F0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Menulis –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menyusun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kalimat sederhana tentang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aktivitas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keluarga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masa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depan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berdasarkan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stimulus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gambar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kaidah</w:t>
            </w:r>
            <w:proofErr w:type="spellEnd"/>
            <w:r w:rsidRPr="002F0C1E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yang benar.</w:t>
            </w:r>
          </w:p>
        </w:tc>
      </w:tr>
    </w:tbl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2F0C1E" w:rsidRPr="002F0C1E" w:rsidRDefault="002F0C1E" w:rsidP="00AA6706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Mengidentifikasi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gagasan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paragraf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5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Matematika: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Menghitung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estimasi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perjalanan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anggaran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 (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tiket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sebagai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perencanaan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2F0C1E" w:rsidRPr="002F0C1E" w:rsidRDefault="002F0C1E" w:rsidP="00AA6706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kegiatan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Read and Answer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menganalisis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informasi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rinci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teks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akurasi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80%.</w:t>
      </w:r>
    </w:p>
    <w:p w:rsidR="002F0C1E" w:rsidRPr="002F0C1E" w:rsidRDefault="002F0C1E" w:rsidP="00AA6706">
      <w:pPr>
        <w:numPr>
          <w:ilvl w:val="0"/>
          <w:numId w:val="6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pengamatan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menciptakan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 kalimat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Simple Future Tense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gramatikal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INDIKATOR KETERCAPAIAN TUJUAN PEMBELAJARAN (IKTP)</w:t>
      </w:r>
    </w:p>
    <w:p w:rsidR="002F0C1E" w:rsidRPr="002F0C1E" w:rsidRDefault="002F0C1E" w:rsidP="00AA6706">
      <w:pPr>
        <w:numPr>
          <w:ilvl w:val="0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2F0C1E" w:rsidRPr="002F0C1E" w:rsidRDefault="002F0C1E" w:rsidP="00AA6706">
      <w:pPr>
        <w:numPr>
          <w:ilvl w:val="1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1.1 Menentukan benar/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pernyataan teks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sistem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centang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subjek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direncanakan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teks.</w:t>
      </w:r>
    </w:p>
    <w:p w:rsidR="002F0C1E" w:rsidRPr="002F0C1E" w:rsidRDefault="002F0C1E" w:rsidP="00AA6706">
      <w:pPr>
        <w:numPr>
          <w:ilvl w:val="0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2F0C1E" w:rsidRPr="002F0C1E" w:rsidRDefault="002F0C1E" w:rsidP="00AA6706">
      <w:pPr>
        <w:numPr>
          <w:ilvl w:val="1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Menggunakan formula $S + will + V1$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konsisten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7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kosakata bahasa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Inggris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tepat.</w:t>
      </w:r>
    </w:p>
    <w:p w:rsidR="00CB0EA6" w:rsidRDefault="00CB0EA6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2F0C1E" w:rsidRPr="002F0C1E" w:rsidRDefault="002F0C1E" w:rsidP="00AA6706">
      <w:pPr>
        <w:numPr>
          <w:ilvl w:val="0"/>
          <w:numId w:val="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"It's okay to make mistakes, we learn together" untuk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keberanian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Adab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Membiasakan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mengucapkan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"In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syaa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Allah"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membicarakan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will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F0C1E" w:rsidRPr="002F0C1E" w:rsidRDefault="002F0C1E" w:rsidP="00AA6706">
      <w:pPr>
        <w:numPr>
          <w:ilvl w:val="0"/>
          <w:numId w:val="8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tepuk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"Love Clap"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teks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lantang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B0EA6" w:rsidRDefault="00CB0EA6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2F0C1E" w:rsidRPr="002F0C1E" w:rsidRDefault="002F0C1E" w:rsidP="00AA6706">
      <w:pPr>
        <w:numPr>
          <w:ilvl w:val="0"/>
          <w:numId w:val="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Family Sunday: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Menceritakan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Minggu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 Hikmah: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Kebahagiaan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mahal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penting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9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Dream Trip: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tempat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ingin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dikunjungi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B0EA6" w:rsidRDefault="00CB0EA6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2F0C1E" w:rsidRPr="002F0C1E" w:rsidRDefault="002F0C1E" w:rsidP="00AA6706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Pedagogik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F0C1E" w:rsidRPr="002F0C1E" w:rsidRDefault="002F0C1E" w:rsidP="00AA6706">
      <w:pPr>
        <w:numPr>
          <w:ilvl w:val="1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Discovery Learning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Discussion, Picture and Picture, Drill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Deep Learning (KBC):</w:t>
      </w:r>
    </w:p>
    <w:p w:rsidR="002F0C1E" w:rsidRPr="002F0C1E" w:rsidRDefault="002F0C1E" w:rsidP="00AA6706">
      <w:pPr>
        <w:numPr>
          <w:ilvl w:val="2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sadar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membaca teks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panjang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2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"I will help my mom" sebagai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2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Joyful: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Kuis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tebak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wahana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F0C1E" w:rsidRPr="002F0C1E" w:rsidRDefault="002F0C1E" w:rsidP="00AA6706">
      <w:pPr>
        <w:numPr>
          <w:ilvl w:val="2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Konten</w:t>
      </w:r>
      <w:proofErr w:type="spell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bacaan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kesulitan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kosakata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beragam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2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Produk</w:t>
      </w:r>
      <w:proofErr w:type="spell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kalimat di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kalimat.</w:t>
      </w:r>
    </w:p>
    <w:p w:rsidR="002F0C1E" w:rsidRDefault="002F0C1E" w:rsidP="00AA6706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Kemitraan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diminta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3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akhir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(dalam Bahasa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Inggris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sederhana).</w:t>
      </w:r>
    </w:p>
    <w:p w:rsidR="002F0C1E" w:rsidRDefault="002F0C1E" w:rsidP="002F0C1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2F0C1E" w:rsidRDefault="002F0C1E" w:rsidP="002F0C1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2F0C1E" w:rsidRDefault="002F0C1E" w:rsidP="002F0C1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2F0C1E" w:rsidRDefault="002F0C1E" w:rsidP="002F0C1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2F0C1E" w:rsidRDefault="002F0C1E" w:rsidP="002F0C1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2F0C1E" w:rsidRPr="00CB0EA6" w:rsidRDefault="002F0C1E" w:rsidP="00AA6706">
      <w:pPr>
        <w:numPr>
          <w:ilvl w:val="0"/>
          <w:numId w:val="10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Pemanfaatan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90"/>
        <w:gridCol w:w="2672"/>
        <w:gridCol w:w="1766"/>
        <w:gridCol w:w="2589"/>
      </w:tblGrid>
      <w:tr w:rsidR="002F0C1E" w:rsidRPr="00CB0EA6" w:rsidTr="00CB0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2F0C1E" w:rsidRPr="00CB0EA6" w:rsidRDefault="002F0C1E" w:rsidP="00CB0EA6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0EA6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F0C1E" w:rsidRPr="00CB0EA6" w:rsidRDefault="002F0C1E" w:rsidP="00CB0EA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0EA6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F0C1E" w:rsidRPr="00CB0EA6" w:rsidRDefault="002F0C1E" w:rsidP="00CB0EA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0EA6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F0C1E" w:rsidRPr="00CB0EA6" w:rsidRDefault="002F0C1E" w:rsidP="00CB0EA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B0EA6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Link/Keterangan</w:t>
            </w:r>
          </w:p>
        </w:tc>
      </w:tr>
      <w:tr w:rsidR="002F0C1E" w:rsidRPr="002F0C1E" w:rsidTr="00CB0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Google Maps / Street View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Visualisasi Kontekstual: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Mengajak siswa berkeliling virtual di area Dufan untuk melihat wahana secara nyata.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Pembukaan (Apersepsi)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tgtFrame="_blank" w:history="1">
              <w:r w:rsidRPr="002F0C1E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Link Google Maps Dufan</w:t>
              </w:r>
            </w:hyperlink>
            <w:r w:rsidRPr="002F0C1E">
              <w:rPr>
                <w:rFonts w:asciiTheme="majorBidi" w:hAnsiTheme="majorBidi" w:cstheme="majorBidi"/>
                <w:sz w:val="24"/>
                <w:szCs w:val="24"/>
              </w:rPr>
              <w:t>. Menampilkan gerbang masuk dan wahana utama.</w:t>
            </w:r>
          </w:p>
        </w:tc>
      </w:tr>
      <w:tr w:rsidR="002F0C1E" w:rsidRPr="002F0C1E" w:rsidTr="00CB0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Canva / PPT Interaktif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Visualisasi Materi: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Menampilkan struktur kalimat </w:t>
            </w:r>
            <w:r w:rsidRPr="002F0C1E">
              <w:rPr>
                <w:rStyle w:val="math-inline"/>
                <w:rFonts w:asciiTheme="majorBidi" w:hAnsiTheme="majorBidi" w:cstheme="majorBidi"/>
                <w:sz w:val="24"/>
                <w:szCs w:val="24"/>
              </w:rPr>
              <w:t>$S + will + V1$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dengan ikon-ikon keluarga yang menarik.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(Penjelasan)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Berisi slide "The Family Plan Checklist" yang interaktif.</w:t>
            </w:r>
          </w:p>
        </w:tc>
      </w:tr>
      <w:tr w:rsidR="002F0C1E" w:rsidRPr="002F0C1E" w:rsidTr="00CB0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Wordwall (Game)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Praktik Mandiri: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Permainan </w:t>
            </w:r>
            <w:r w:rsidRPr="002F0C1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Anagram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atau </w:t>
            </w:r>
            <w:r w:rsidRPr="002F0C1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Group Sort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untuk menyusun kata menjadi kalimat rencana keluarga.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(Latihan)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[Wordwall.net]. Alternatif: Kartu kata digital yang bisa digeser.</w:t>
            </w:r>
          </w:p>
        </w:tc>
      </w:tr>
      <w:tr w:rsidR="002F0C1E" w:rsidRPr="002F0C1E" w:rsidTr="00CB0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YouTube Shorts / Video Vlog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Auditory Stimulus: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Mendengarkan percakapan singkat keluarga saat merencanakan liburan.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 (Menyimak)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Video durasi 1 menit bertema "Family Trip Planning".</w:t>
            </w:r>
          </w:p>
        </w:tc>
      </w:tr>
      <w:tr w:rsidR="002F0C1E" w:rsidRPr="002F0C1E" w:rsidTr="00CB0E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Mentimeter / Padlet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Refleksi &amp; Check-in:</w:t>
            </w:r>
            <w:r w:rsidRPr="002F0C1E">
              <w:rPr>
                <w:rFonts w:asciiTheme="majorBidi" w:hAnsiTheme="majorBidi" w:cstheme="majorBidi"/>
                <w:sz w:val="24"/>
                <w:szCs w:val="24"/>
              </w:rPr>
              <w:t xml:space="preserve"> Siswa menuliskan satu kalimat "I will..." sebagai janji kasih sayang kepada keluarga.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Penutup (Refleksi)</w:t>
            </w:r>
          </w:p>
        </w:tc>
        <w:tc>
          <w:tcPr>
            <w:tcW w:w="0" w:type="auto"/>
            <w:hideMark/>
          </w:tcPr>
          <w:p w:rsidR="002F0C1E" w:rsidRPr="002F0C1E" w:rsidRDefault="002F0C1E" w:rsidP="002F0C1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[Padlet.com]. Berfungsi sebagai "Digital Dream Wall" kelas.</w:t>
            </w:r>
          </w:p>
        </w:tc>
      </w:tr>
    </w:tbl>
    <w:p w:rsidR="002F0C1E" w:rsidRPr="002F0C1E" w:rsidRDefault="002F0C1E" w:rsidP="002F0C1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</w:t>
      </w: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F0C1E" w:rsidRPr="002F0C1E" w:rsidRDefault="002F0C1E" w:rsidP="00AA6706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F0C1E" w:rsidRPr="002F0C1E" w:rsidRDefault="002F0C1E" w:rsidP="00AA6706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atas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paha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 "Anak-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tarik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dalam...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udara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sejuk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adalah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pemberian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Buang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perlahan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mulai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." (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F0C1E" w:rsidRPr="002F0C1E" w:rsidRDefault="002F0C1E" w:rsidP="00AA6706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F0C1E" w:rsidRPr="002F0C1E" w:rsidRDefault="002F0C1E" w:rsidP="00AA6706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Guru: "How is your heart today? If you feel happy, show me a big smile!"</w:t>
      </w:r>
    </w:p>
    <w:p w:rsidR="002F0C1E" w:rsidRPr="002F0C1E" w:rsidRDefault="002F0C1E" w:rsidP="00AA6706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Apersepasi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2F0C1E" w:rsidRPr="002F0C1E" w:rsidRDefault="002F0C1E" w:rsidP="00AA6706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Media: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gerbang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Pemantik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: "If you have a free ticket, who will you go with? Why?" (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Mengaitkan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F0C1E" w:rsidRPr="002F0C1E" w:rsidRDefault="002F0C1E" w:rsidP="00AA6706">
      <w:pPr>
        <w:numPr>
          <w:ilvl w:val="0"/>
          <w:numId w:val="1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Orientasi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ini: Membaca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menulis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sendiri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B0EA6" w:rsidRDefault="00CB0EA6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F0C1E" w:rsidRPr="002F0C1E" w:rsidRDefault="002F0C1E" w:rsidP="00AA6706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Stimulasi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(Reading Aloud)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membaca teks "Our Sunday at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bergantian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lantang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membetulkan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pelafalan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lembut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Diferensiasi</w:t>
      </w:r>
      <w:proofErr w:type="spell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membaca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terlebih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dahulu.</w:t>
      </w:r>
    </w:p>
    <w:p w:rsidR="002F0C1E" w:rsidRPr="002F0C1E" w:rsidRDefault="002F0C1E" w:rsidP="00AA6706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2: Data Processing (Read and Answer)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menjawab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pertanyaan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kolom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centang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Mindful: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meminta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tenang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teliti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opsi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jawaban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3: Verification (Look and Write)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memajang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Ayah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membeli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tiket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Kakak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naik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komidi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putar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"will".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Meaningful: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menyelipkan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, "Look, how the father protects the family in this picture. That's love."</w:t>
      </w:r>
    </w:p>
    <w:p w:rsidR="002F0C1E" w:rsidRPr="002F0C1E" w:rsidRDefault="002F0C1E" w:rsidP="00AA6706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4: Generalization</w:t>
      </w:r>
    </w:p>
    <w:p w:rsidR="002F0C1E" w:rsidRPr="002F0C1E" w:rsidRDefault="002F0C1E" w:rsidP="00AA6706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menyimpulkan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rumus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kalimat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bersama-sama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B0EA6" w:rsidRDefault="00CB0EA6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2F0C1E" w:rsidRPr="002F0C1E" w:rsidRDefault="002F0C1E" w:rsidP="002F0C1E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2F0C1E" w:rsidRPr="002F0C1E" w:rsidRDefault="002F0C1E" w:rsidP="00AA6706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2F0C1E" w:rsidRPr="002F0C1E" w:rsidRDefault="002F0C1E" w:rsidP="00AA6706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membayangkan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pergi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Dufan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bersama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keluarga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2F0C1E" w:rsidRPr="002F0C1E" w:rsidRDefault="002F0C1E" w:rsidP="00AA6706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baikmu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(I will...) untuk orang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tuamu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minggu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2F0C1E" w:rsidRPr="002F0C1E" w:rsidRDefault="002F0C1E" w:rsidP="00AA6706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menegaskan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"will" digunakan untuk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niat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baik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2F0C1E" w:rsidRPr="002F0C1E" w:rsidRDefault="002F0C1E" w:rsidP="00AA6706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Singkat: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1 kalimat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rencana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sticky note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menempelnya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"Dream Wall".</w:t>
      </w:r>
    </w:p>
    <w:p w:rsidR="002F0C1E" w:rsidRPr="002F0C1E" w:rsidRDefault="002F0C1E" w:rsidP="00AA6706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Tindak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Lembar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kerja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pengayaan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tuntas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(membuat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paragraf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CB0EA6" w:rsidRDefault="002F0C1E" w:rsidP="00AA6706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kelancaran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Kifaratul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Majlis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bersalaman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CB0EA6" w:rsidRDefault="00CB0EA6">
      <w:pPr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br w:type="page"/>
      </w:r>
    </w:p>
    <w:p w:rsidR="002F0C1E" w:rsidRPr="002F0C1E" w:rsidRDefault="002F0C1E" w:rsidP="00CB0EA6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bookmarkStart w:id="0" w:name="_GoBack"/>
      <w:bookmarkEnd w:id="0"/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2F0C1E" w:rsidRPr="002F0C1E" w:rsidRDefault="002F0C1E" w:rsidP="002F0C1E">
      <w:pPr>
        <w:spacing w:after="0" w:line="276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Azar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S. (2006).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Understanding and Using English Grammar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 New York: Pearson Education.</w:t>
      </w:r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Puchta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H., &amp; </w:t>
      </w: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Gerngross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G. (2012). </w:t>
      </w:r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Super Minds Level 6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 Cambridge: Cambridge University Press.</w:t>
      </w:r>
    </w:p>
    <w:p w:rsidR="002F0C1E" w:rsidRPr="002F0C1E" w:rsidRDefault="002F0C1E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(2024). </w:t>
      </w:r>
      <w:proofErr w:type="spell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Panduan</w:t>
      </w:r>
      <w:proofErr w:type="spell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Implementasi</w:t>
      </w:r>
      <w:proofErr w:type="spell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Merdeka</w:t>
      </w:r>
      <w:proofErr w:type="spellEnd"/>
      <w:r w:rsidRPr="002F0C1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pada Madrasah</w:t>
      </w: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2F0C1E" w:rsidRDefault="00AA6706" w:rsidP="002F0C1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2F0C1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2F0C1E" w:rsidTr="006A4072">
        <w:tc>
          <w:tcPr>
            <w:tcW w:w="4508" w:type="dxa"/>
          </w:tcPr>
          <w:p w:rsidR="006A4072" w:rsidRPr="002F0C1E" w:rsidRDefault="006A4072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2F0C1E" w:rsidRDefault="006A4072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2F0C1E" w:rsidTr="006A4072">
        <w:tc>
          <w:tcPr>
            <w:tcW w:w="4508" w:type="dxa"/>
          </w:tcPr>
          <w:p w:rsidR="006A4072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2F0C1E" w:rsidTr="006A4072">
        <w:tc>
          <w:tcPr>
            <w:tcW w:w="4508" w:type="dxa"/>
          </w:tcPr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2F0C1E" w:rsidTr="006A4072">
        <w:tc>
          <w:tcPr>
            <w:tcW w:w="4508" w:type="dxa"/>
          </w:tcPr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2F0C1E" w:rsidTr="006A4072">
        <w:tc>
          <w:tcPr>
            <w:tcW w:w="4508" w:type="dxa"/>
          </w:tcPr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2F0C1E" w:rsidRDefault="00101003" w:rsidP="002F0C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F0C1E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2F0C1E" w:rsidRDefault="006A4072" w:rsidP="002F0C1E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2F0C1E" w:rsidSect="000E3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06" w:rsidRDefault="00AA6706" w:rsidP="00B0467B">
      <w:pPr>
        <w:spacing w:after="0" w:line="240" w:lineRule="auto"/>
      </w:pPr>
      <w:r>
        <w:separator/>
      </w:r>
    </w:p>
  </w:endnote>
  <w:endnote w:type="continuationSeparator" w:id="0">
    <w:p w:rsidR="00AA6706" w:rsidRDefault="00AA6706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06" w:rsidRDefault="00AA6706" w:rsidP="00B0467B">
      <w:pPr>
        <w:spacing w:after="0" w:line="240" w:lineRule="auto"/>
      </w:pPr>
      <w:r>
        <w:separator/>
      </w:r>
    </w:p>
  </w:footnote>
  <w:footnote w:type="continuationSeparator" w:id="0">
    <w:p w:rsidR="00AA6706" w:rsidRDefault="00AA6706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D13CA"/>
    <w:multiLevelType w:val="multilevel"/>
    <w:tmpl w:val="D908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31486"/>
    <w:multiLevelType w:val="multilevel"/>
    <w:tmpl w:val="2268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F65C1"/>
    <w:multiLevelType w:val="multilevel"/>
    <w:tmpl w:val="EAEAC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FE759A"/>
    <w:multiLevelType w:val="multilevel"/>
    <w:tmpl w:val="C94C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E09B1"/>
    <w:multiLevelType w:val="multilevel"/>
    <w:tmpl w:val="D5F8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33DAE"/>
    <w:multiLevelType w:val="multilevel"/>
    <w:tmpl w:val="1CB4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E7A14"/>
    <w:multiLevelType w:val="multilevel"/>
    <w:tmpl w:val="6B0E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0D415A"/>
    <w:multiLevelType w:val="multilevel"/>
    <w:tmpl w:val="DBB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F5CEB"/>
    <w:multiLevelType w:val="multilevel"/>
    <w:tmpl w:val="FA0C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E0674B"/>
    <w:multiLevelType w:val="multilevel"/>
    <w:tmpl w:val="CB4E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E1E05"/>
    <w:multiLevelType w:val="multilevel"/>
    <w:tmpl w:val="9758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6B398D"/>
    <w:multiLevelType w:val="multilevel"/>
    <w:tmpl w:val="1FB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1D2E40"/>
    <w:rsid w:val="00226099"/>
    <w:rsid w:val="002578D8"/>
    <w:rsid w:val="00260875"/>
    <w:rsid w:val="002B664D"/>
    <w:rsid w:val="002E5F3B"/>
    <w:rsid w:val="002F0C1E"/>
    <w:rsid w:val="00305681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95967"/>
    <w:rsid w:val="005A623B"/>
    <w:rsid w:val="005E38F9"/>
    <w:rsid w:val="00600ABB"/>
    <w:rsid w:val="00602AE5"/>
    <w:rsid w:val="00610AE4"/>
    <w:rsid w:val="00627686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33B64"/>
    <w:rsid w:val="00861CB1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57B55"/>
    <w:rsid w:val="009D5EBD"/>
    <w:rsid w:val="009E7039"/>
    <w:rsid w:val="009F087D"/>
    <w:rsid w:val="009F253C"/>
    <w:rsid w:val="00A24900"/>
    <w:rsid w:val="00A65067"/>
    <w:rsid w:val="00AA6706"/>
    <w:rsid w:val="00AD2F05"/>
    <w:rsid w:val="00AF594B"/>
    <w:rsid w:val="00B0421D"/>
    <w:rsid w:val="00B0467B"/>
    <w:rsid w:val="00B36236"/>
    <w:rsid w:val="00B46CD7"/>
    <w:rsid w:val="00B47E94"/>
    <w:rsid w:val="00B7040E"/>
    <w:rsid w:val="00B80785"/>
    <w:rsid w:val="00B95638"/>
    <w:rsid w:val="00BE1E42"/>
    <w:rsid w:val="00C02005"/>
    <w:rsid w:val="00C02C5B"/>
    <w:rsid w:val="00C03391"/>
    <w:rsid w:val="00C16016"/>
    <w:rsid w:val="00C628F3"/>
    <w:rsid w:val="00C72F71"/>
    <w:rsid w:val="00C84084"/>
    <w:rsid w:val="00CB0EA6"/>
    <w:rsid w:val="00CB1BF8"/>
    <w:rsid w:val="00CB3B7A"/>
    <w:rsid w:val="00CB596D"/>
    <w:rsid w:val="00CE41FF"/>
    <w:rsid w:val="00D0596F"/>
    <w:rsid w:val="00D65404"/>
    <w:rsid w:val="00D84336"/>
    <w:rsid w:val="00D902EA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A4F69"/>
    <w:rsid w:val="00EE2871"/>
    <w:rsid w:val="00F07553"/>
    <w:rsid w:val="00F154CD"/>
    <w:rsid w:val="00F3793A"/>
    <w:rsid w:val="00F53476"/>
    <w:rsid w:val="00F82204"/>
    <w:rsid w:val="00FC4BC7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styleId="Hyperlink">
    <w:name w:val="Hyperlink"/>
    <w:basedOn w:val="DefaultParagraphFont"/>
    <w:uiPriority w:val="99"/>
    <w:semiHidden/>
    <w:unhideWhenUsed/>
    <w:rsid w:val="002F0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2026-01-31T07:58:00Z</dcterms:created>
  <dcterms:modified xsi:type="dcterms:W3CDTF">2026-01-31T08:03:00Z</dcterms:modified>
</cp:coreProperties>
</file>