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8561F1" w:rsidRDefault="000E3C89" w:rsidP="008561F1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8561F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E41FF" w:rsidRPr="008561F1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INGGRIS</w:t>
      </w:r>
    </w:p>
    <w:p w:rsidR="000E3C89" w:rsidRPr="008561F1" w:rsidRDefault="000E3C89" w:rsidP="008561F1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CE41FF" w:rsidRPr="008561F1" w:rsidRDefault="00B30626" w:rsidP="008561F1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"My Future Story: Junior High School and Beyond"</w:t>
      </w:r>
    </w:p>
    <w:p w:rsidR="00EA18CF" w:rsidRPr="008561F1" w:rsidRDefault="001D7161" w:rsidP="008561F1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8561F1" w:rsidRDefault="00CB596D" w:rsidP="008561F1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8561F1" w:rsidRDefault="000E3C89" w:rsidP="008561F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E41FF" w:rsidRPr="008561F1">
        <w:rPr>
          <w:rFonts w:asciiTheme="majorBidi" w:eastAsia="Times New Roman" w:hAnsiTheme="majorBidi" w:cstheme="majorBidi"/>
          <w:sz w:val="24"/>
          <w:szCs w:val="24"/>
        </w:rPr>
        <w:t>Bahasa Inggris</w:t>
      </w:r>
    </w:p>
    <w:p w:rsidR="00CB596D" w:rsidRPr="008561F1" w:rsidRDefault="00E74E33" w:rsidP="008561F1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561F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0626"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Bab 3 – I Will Study at Junior High School Next Year</w:t>
      </w:r>
    </w:p>
    <w:p w:rsidR="00E74E33" w:rsidRPr="008561F1" w:rsidRDefault="00E74E33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B30626"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Adverb of Time in Simple Future Tense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A4F69"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EA4F69"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EA4F69"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8561F1" w:rsidRDefault="000E3C89" w:rsidP="008561F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8561F1" w:rsidRDefault="002E5F3B" w:rsidP="008561F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B30626" w:rsidRPr="00B30626" w:rsidRDefault="00B30626" w:rsidP="008561F1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penguatan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perubahan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negatif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keterangan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spesifik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sedang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transisi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Topik "Junior High School"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berkaitan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sebentar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hadapi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memiliki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belakang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menghormati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dan orang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harapan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cita-cita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terkadang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bingung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menyampaikannya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bahasa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Inggris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timeline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seragam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menengah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baru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"Time Pointer"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menunjuk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keterangan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disebutkan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8561F1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positif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 Will Study at Junior High School Next Year" adalah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merencanakan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gemilang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pindah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potensi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titipkan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Setiap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buat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kata "will" adalah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lebih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cita-cita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Kita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merencanakan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jenjang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lebih tinggi agar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kelak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menakutkan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petualangan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menanti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dijemput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kesiapan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ketulusan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B30626" w:rsidRPr="00B30626" w:rsidRDefault="00B30626" w:rsidP="008561F1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Adverb of Time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(next year, tomorrow, next week).</w:t>
      </w:r>
    </w:p>
    <w:p w:rsidR="00B30626" w:rsidRPr="00B30626" w:rsidRDefault="00B30626" w:rsidP="008561F1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(+), (-), dan (?) dengan "will".</w:t>
      </w:r>
    </w:p>
    <w:p w:rsidR="00B30626" w:rsidRPr="00B30626" w:rsidRDefault="00B30626" w:rsidP="008561F1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direncanakan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penggunaannya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yang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segera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lulus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melanjutkan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studi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Penempatan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Adverb of Time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pola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foto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="008561F1" w:rsidRPr="008561F1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 w:rsidR="008561F1" w:rsidRPr="008561F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Progresif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Optimisme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Kedisiplinan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561F1" w:rsidRPr="008561F1" w:rsidRDefault="008561F1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B30626" w:rsidRPr="00B30626" w:rsidRDefault="00B30626" w:rsidP="008561F1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studi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lanjut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personal.</w:t>
      </w:r>
    </w:p>
    <w:p w:rsidR="00B30626" w:rsidRPr="00B30626" w:rsidRDefault="00B30626" w:rsidP="008561F1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Menentukan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keterangan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logis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sebuah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studi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variatif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stimulus.</w:t>
      </w:r>
    </w:p>
    <w:p w:rsidR="00B30626" w:rsidRPr="00B30626" w:rsidRDefault="00B30626" w:rsidP="008561F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B30626" w:rsidRPr="00B30626" w:rsidRDefault="00B30626" w:rsidP="008561F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23"/>
        <w:gridCol w:w="6394"/>
      </w:tblGrid>
      <w:tr w:rsidR="00B30626" w:rsidRPr="00B30626" w:rsidTr="00856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B30626" w:rsidRPr="00B30626" w:rsidRDefault="00B30626" w:rsidP="008561F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561F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30626" w:rsidRPr="00B30626" w:rsidRDefault="00B30626" w:rsidP="0085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561F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8561F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 </w:t>
            </w:r>
            <w:proofErr w:type="spellStart"/>
            <w:r w:rsidRPr="008561F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Spesifik</w:t>
            </w:r>
            <w:proofErr w:type="spellEnd"/>
            <w:r w:rsidRPr="008561F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Topik</w:t>
            </w:r>
          </w:p>
        </w:tc>
      </w:tr>
      <w:tr w:rsidR="00B30626" w:rsidRPr="00B30626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30626" w:rsidRPr="00B30626" w:rsidRDefault="00B30626" w:rsidP="008561F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Menyimak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Berbicara</w:t>
            </w:r>
            <w:proofErr w:type="spellEnd"/>
          </w:p>
        </w:tc>
        <w:tc>
          <w:tcPr>
            <w:tcW w:w="0" w:type="auto"/>
            <w:hideMark/>
          </w:tcPr>
          <w:p w:rsidR="00B30626" w:rsidRPr="00B30626" w:rsidRDefault="00B30626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menggunakan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pola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kalimat Simple Future untuk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berinteraksi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sekolah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lanjutan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sebangku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B30626" w:rsidRPr="00B30626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30626" w:rsidRPr="00B30626" w:rsidRDefault="00B30626" w:rsidP="008561F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Menulis –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B30626" w:rsidRPr="00B30626" w:rsidRDefault="00B30626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menghasilkan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kalimat (+, -</w:t>
            </w:r>
            <w:proofErr w:type="gram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?</w:t>
            </w:r>
            <w:proofErr w:type="gram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menggunakan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"will" dan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waktu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tepat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berdasarkan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 w:rsidRPr="00B3062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8561F1" w:rsidRPr="008561F1" w:rsidRDefault="008561F1" w:rsidP="008561F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B30626" w:rsidRPr="00B30626" w:rsidRDefault="00B30626" w:rsidP="008561F1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Bimbingan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Konseling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(BK):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kelanjutan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studi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jenjang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SMP/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MTs.</w:t>
      </w:r>
      <w:proofErr w:type="spellEnd"/>
    </w:p>
    <w:p w:rsidR="00B30626" w:rsidRPr="00B30626" w:rsidRDefault="00B30626" w:rsidP="008561F1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Matematika: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Pengukuran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durasi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kapan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kejadian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berlangsung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561F1" w:rsidRPr="008561F1" w:rsidRDefault="008561F1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B30626" w:rsidRPr="00B30626" w:rsidRDefault="00B30626" w:rsidP="008561F1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dialog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berpasangan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menerapkan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 dan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adverb of time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percakapan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Look and Write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membangun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negatif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ketepatan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gramatikal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tinggi.</w:t>
      </w:r>
    </w:p>
    <w:p w:rsidR="008561F1" w:rsidRPr="008561F1" w:rsidRDefault="008561F1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B30626" w:rsidRPr="00B30626" w:rsidRDefault="00B30626" w:rsidP="008561F1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B30626" w:rsidRPr="00B30626" w:rsidRDefault="00B30626" w:rsidP="008561F1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Merespons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"Where will you study next year?" dengan tepat.</w:t>
      </w:r>
    </w:p>
    <w:p w:rsidR="00B30626" w:rsidRPr="00B30626" w:rsidRDefault="00B30626" w:rsidP="008561F1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Menggunakan minimal 3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keterangan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dialog.</w:t>
      </w:r>
    </w:p>
    <w:p w:rsidR="00B30626" w:rsidRPr="00B30626" w:rsidRDefault="00B30626" w:rsidP="008561F1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B30626" w:rsidRPr="00B30626" w:rsidRDefault="00B30626" w:rsidP="008561F1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negatif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guru.</w:t>
      </w:r>
    </w:p>
    <w:p w:rsidR="00B30626" w:rsidRPr="00B30626" w:rsidRDefault="00B30626" w:rsidP="008561F1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adverb of time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 dalam kalimat.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B30626" w:rsidRPr="00B30626" w:rsidRDefault="00B30626" w:rsidP="008561F1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"Dream Space"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mimpi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ditertawakan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Mengawali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kalimat "In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syaa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I will...</w:t>
      </w:r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  <w:proofErr w:type="gramEnd"/>
    </w:p>
    <w:p w:rsidR="00B30626" w:rsidRPr="00B30626" w:rsidRDefault="00B30626" w:rsidP="008561F1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Disiplin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menyelesaikan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tepat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sinkron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Adverb of Time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B30626" w:rsidRPr="00B30626" w:rsidRDefault="00B30626" w:rsidP="008561F1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The Next Journey: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 tentang MTs/SMP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pilihan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Gandol.</w:t>
      </w:r>
    </w:p>
    <w:p w:rsidR="00B30626" w:rsidRPr="00B30626" w:rsidRDefault="00B30626" w:rsidP="008561F1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Ramadan Plan: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"will" untuk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bulan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Ramadan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mendatang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B30626" w:rsidRPr="00B30626" w:rsidRDefault="00B30626" w:rsidP="008561F1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 (Think-Pair-Share)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Dialog Practice, Picture Analysis, Drill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Deep Learning (KBC):</w:t>
      </w:r>
    </w:p>
    <w:p w:rsidR="00B30626" w:rsidRPr="00B30626" w:rsidRDefault="00B30626" w:rsidP="008561F1">
      <w:pPr>
        <w:numPr>
          <w:ilvl w:val="2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kehadiran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2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baru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muslim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2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kalimat.</w:t>
      </w:r>
    </w:p>
    <w:p w:rsidR="00B30626" w:rsidRPr="00B30626" w:rsidRDefault="00B30626" w:rsidP="008561F1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Penugasan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"Home Talk"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biaya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Pengaturan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memudahkan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dialog.</w:t>
      </w:r>
    </w:p>
    <w:p w:rsidR="008561F1" w:rsidRPr="008561F1" w:rsidRDefault="00B30626" w:rsidP="008561F1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90"/>
        <w:gridCol w:w="2742"/>
        <w:gridCol w:w="1723"/>
        <w:gridCol w:w="2562"/>
      </w:tblGrid>
      <w:tr w:rsidR="008561F1" w:rsidRPr="008561F1" w:rsidTr="00856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1F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561F1" w:rsidRPr="008561F1" w:rsidRDefault="008561F1" w:rsidP="0085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1F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561F1" w:rsidRPr="008561F1" w:rsidRDefault="008561F1" w:rsidP="0085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1F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561F1" w:rsidRPr="008561F1" w:rsidRDefault="008561F1" w:rsidP="0085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1F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Link/Keterangan</w:t>
            </w:r>
          </w:p>
        </w:tc>
      </w:tr>
      <w:tr w:rsidR="008561F1" w:rsidRPr="008561F1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YouTube (Vlog Sekolah)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Apersepsi: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Menampilkan suasana hari pertama di SMP/MTs untuk memancing rasa ingin tahu tentang masa depan.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[Link: "First Day at Junior High"]. Mencakup visual seragam dan lingkungan baru.</w:t>
            </w:r>
          </w:p>
        </w:tc>
      </w:tr>
      <w:tr w:rsidR="008561F1" w:rsidRPr="008561F1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/ PPT Interaktif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Formula: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Menampilkan rumus kalimat (+, -, ?) dengan kode warna khusus untuk </w:t>
            </w:r>
            <w:r w:rsidRPr="008561F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Adverb of Time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agar mudah diingat.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(Penjelasan)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Slide interaktif "The Future Time-Machine".</w:t>
            </w:r>
          </w:p>
        </w:tc>
      </w:tr>
      <w:tr w:rsidR="008561F1" w:rsidRPr="008561F1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Wordwall (Interactive Game)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Latihan Prosedural: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Permainan </w:t>
            </w:r>
            <w:r w:rsidRPr="008561F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Balloon Pop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atau </w:t>
            </w:r>
            <w:r w:rsidRPr="008561F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Quiz Show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untuk membedakan keterangan waktu masa lalu vs masa depan.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(Latihan)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[Wordwall.net]. Fokus pada kata: </w:t>
            </w:r>
            <w:r w:rsidRPr="008561F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Next year, tomorrow, next week.</w:t>
            </w:r>
          </w:p>
        </w:tc>
      </w:tr>
      <w:tr w:rsidR="008561F1" w:rsidRPr="008561F1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Digital Timeline Board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Aplikasi Materi: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Papan digital tempat siswa menempelkan kalimat rencana mereka sesuai urutan waktu.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(Aplikasi)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Menggunakan Padlet atau Jamboard sebagai "Papan Cita-cita".</w:t>
            </w:r>
          </w:p>
        </w:tc>
      </w:tr>
      <w:tr w:rsidR="008561F1" w:rsidRPr="008561F1" w:rsidTr="00856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Quizizz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Asesmen Formatif:</w:t>
            </w:r>
            <w:r w:rsidRPr="008561F1">
              <w:rPr>
                <w:rFonts w:asciiTheme="majorBidi" w:hAnsiTheme="majorBidi" w:cstheme="majorBidi"/>
                <w:sz w:val="24"/>
                <w:szCs w:val="24"/>
              </w:rPr>
              <w:t xml:space="preserve"> Mengecek pemahaman siswa dalam mengubah bentuk kalimat secara cepat dan menyenangkan.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</w:t>
            </w:r>
          </w:p>
        </w:tc>
        <w:tc>
          <w:tcPr>
            <w:tcW w:w="0" w:type="auto"/>
            <w:hideMark/>
          </w:tcPr>
          <w:p w:rsidR="008561F1" w:rsidRPr="008561F1" w:rsidRDefault="008561F1" w:rsidP="00856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[Link Quizizz]. Mode "Live Classic" untuk kompetisi yang sehat.</w:t>
            </w:r>
          </w:p>
        </w:tc>
      </w:tr>
    </w:tbl>
    <w:p w:rsidR="00B30626" w:rsidRPr="00B30626" w:rsidRDefault="00B30626" w:rsidP="008561F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30626" w:rsidRPr="00B30626" w:rsidRDefault="00B30626" w:rsidP="008561F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30626" w:rsidRPr="00B30626" w:rsidRDefault="00B30626" w:rsidP="008561F1">
      <w:pPr>
        <w:numPr>
          <w:ilvl w:val="1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 breathing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 Guru: "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seragam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putih-biru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tahun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kebanggaannya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Allah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mudahkan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pencari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." (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30626" w:rsidRPr="00B30626" w:rsidRDefault="00B30626" w:rsidP="008561F1">
      <w:pPr>
        <w:numPr>
          <w:ilvl w:val="1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"How do you feel about leaving MI soon? Happy or sad?" (Siswa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30626" w:rsidRPr="00B30626" w:rsidRDefault="00B30626" w:rsidP="008561F1">
      <w:pPr>
        <w:numPr>
          <w:ilvl w:val="1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Media: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kalender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2026.</w:t>
      </w:r>
    </w:p>
    <w:p w:rsidR="00B30626" w:rsidRPr="00B30626" w:rsidRDefault="00B30626" w:rsidP="008561F1">
      <w:pPr>
        <w:numPr>
          <w:ilvl w:val="1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: "Is this year or next year? What will you do next year?"</w:t>
      </w:r>
    </w:p>
    <w:p w:rsidR="00B30626" w:rsidRPr="00B30626" w:rsidRDefault="00B30626" w:rsidP="008561F1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tahun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8561F1" w:rsidRDefault="008561F1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Practice the Dialog (Auditori &amp;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menerima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draf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tentang "New School".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sebangku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feedback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pelafalan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Look and Write (Visual &amp;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menyajikan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(1) 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(2) Siswa tidak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bermain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HP, (3)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sesuai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Diferensiasi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numPr>
          <w:ilvl w:val="2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Visual: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petunjuk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rumus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2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Kinestetik: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Maju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balok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kata.</w:t>
      </w:r>
    </w:p>
    <w:p w:rsidR="00B30626" w:rsidRPr="00B30626" w:rsidRDefault="00B30626" w:rsidP="008561F1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Mindful Correction</w:t>
      </w:r>
    </w:p>
    <w:p w:rsidR="00B30626" w:rsidRPr="00B30626" w:rsidRDefault="00B30626" w:rsidP="008561F1">
      <w:pPr>
        <w:numPr>
          <w:ilvl w:val="1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Momen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hening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mengecek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dikumpulkan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30626" w:rsidRPr="00B30626" w:rsidRDefault="00B30626" w:rsidP="008561F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30626" w:rsidRPr="00B30626" w:rsidRDefault="00B30626" w:rsidP="008561F1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30626" w:rsidRPr="00B30626" w:rsidRDefault="00B30626" w:rsidP="008561F1">
      <w:pPr>
        <w:numPr>
          <w:ilvl w:val="1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nantikan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SMP/MTs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30626" w:rsidRPr="00B30626" w:rsidRDefault="00B30626" w:rsidP="008561F1">
      <w:pPr>
        <w:numPr>
          <w:ilvl w:val="1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mengungkapkan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rencanamu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bahasa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Inggris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30626" w:rsidRPr="00B30626" w:rsidRDefault="00B30626" w:rsidP="008561F1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pola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t>$S+will+V1+Time$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bersama-sama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"Change the sentence to negative!</w:t>
      </w:r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  <w:proofErr w:type="gramEnd"/>
    </w:p>
    <w:p w:rsidR="00B30626" w:rsidRPr="00B30626" w:rsidRDefault="00B30626" w:rsidP="008561F1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"Future Map" sederhana di rumah.</w:t>
      </w:r>
    </w:p>
    <w:p w:rsidR="00B30626" w:rsidRPr="00B30626" w:rsidRDefault="00B30626" w:rsidP="008561F1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B30626" w:rsidRPr="00B30626" w:rsidRDefault="00B30626" w:rsidP="008561F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Azar</w:t>
      </w:r>
      <w:proofErr w:type="spellEnd"/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S. (2003).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Fundamentals of English Grammar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 Longman.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KMA 183 &amp; 184. (2019). </w:t>
      </w:r>
      <w:proofErr w:type="spellStart"/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Pendidikan Agama Islam dan Bahasa Arab pada Madrasah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30626" w:rsidRPr="00B30626" w:rsidRDefault="00B30626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Murphy, R. (2019). </w:t>
      </w:r>
      <w:r w:rsidRPr="00B3062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English Grammar in Use</w:t>
      </w:r>
      <w:r w:rsidRPr="00B30626">
        <w:rPr>
          <w:rFonts w:asciiTheme="majorBidi" w:eastAsia="Times New Roman" w:hAnsiTheme="majorBidi" w:cstheme="majorBidi"/>
          <w:sz w:val="24"/>
          <w:szCs w:val="24"/>
          <w:lang w:val="en-US"/>
        </w:rPr>
        <w:t>. Cambridge University Press.</w:t>
      </w:r>
    </w:p>
    <w:p w:rsidR="006A4072" w:rsidRPr="008561F1" w:rsidRDefault="001D7161" w:rsidP="008561F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561F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8561F1" w:rsidTr="006A4072">
        <w:tc>
          <w:tcPr>
            <w:tcW w:w="4508" w:type="dxa"/>
          </w:tcPr>
          <w:p w:rsidR="006A4072" w:rsidRPr="008561F1" w:rsidRDefault="006A4072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8561F1" w:rsidRDefault="006A4072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8561F1" w:rsidTr="006A4072">
        <w:tc>
          <w:tcPr>
            <w:tcW w:w="4508" w:type="dxa"/>
          </w:tcPr>
          <w:p w:rsidR="006A4072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8561F1" w:rsidTr="006A4072">
        <w:tc>
          <w:tcPr>
            <w:tcW w:w="4508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8561F1" w:rsidTr="006A4072">
        <w:tc>
          <w:tcPr>
            <w:tcW w:w="4508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8561F1" w:rsidTr="006A4072">
        <w:tc>
          <w:tcPr>
            <w:tcW w:w="4508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8561F1" w:rsidRDefault="00101003" w:rsidP="008561F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61F1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8561F1" w:rsidRDefault="006A4072" w:rsidP="008561F1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8561F1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61" w:rsidRDefault="001D7161" w:rsidP="00B0467B">
      <w:pPr>
        <w:spacing w:after="0" w:line="240" w:lineRule="auto"/>
      </w:pPr>
      <w:r>
        <w:separator/>
      </w:r>
    </w:p>
  </w:endnote>
  <w:endnote w:type="continuationSeparator" w:id="0">
    <w:p w:rsidR="001D7161" w:rsidRDefault="001D7161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61" w:rsidRDefault="001D7161" w:rsidP="00B0467B">
      <w:pPr>
        <w:spacing w:after="0" w:line="240" w:lineRule="auto"/>
      </w:pPr>
      <w:r>
        <w:separator/>
      </w:r>
    </w:p>
  </w:footnote>
  <w:footnote w:type="continuationSeparator" w:id="0">
    <w:p w:rsidR="001D7161" w:rsidRDefault="001D7161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05E"/>
    <w:multiLevelType w:val="multilevel"/>
    <w:tmpl w:val="8CC2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E681C"/>
    <w:multiLevelType w:val="multilevel"/>
    <w:tmpl w:val="8EC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52355"/>
    <w:multiLevelType w:val="multilevel"/>
    <w:tmpl w:val="77D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E044C"/>
    <w:multiLevelType w:val="multilevel"/>
    <w:tmpl w:val="0E2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3317D"/>
    <w:multiLevelType w:val="multilevel"/>
    <w:tmpl w:val="86C8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D13CA"/>
    <w:multiLevelType w:val="multilevel"/>
    <w:tmpl w:val="D908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31486"/>
    <w:multiLevelType w:val="multilevel"/>
    <w:tmpl w:val="2268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F65C1"/>
    <w:multiLevelType w:val="multilevel"/>
    <w:tmpl w:val="EAEA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E759A"/>
    <w:multiLevelType w:val="multilevel"/>
    <w:tmpl w:val="C94C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E09B1"/>
    <w:multiLevelType w:val="multilevel"/>
    <w:tmpl w:val="D5F8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33DAE"/>
    <w:multiLevelType w:val="multilevel"/>
    <w:tmpl w:val="1CB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95BDF"/>
    <w:multiLevelType w:val="multilevel"/>
    <w:tmpl w:val="9DBA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31B48"/>
    <w:multiLevelType w:val="multilevel"/>
    <w:tmpl w:val="9D54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42F58"/>
    <w:multiLevelType w:val="multilevel"/>
    <w:tmpl w:val="E29A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E7A14"/>
    <w:multiLevelType w:val="multilevel"/>
    <w:tmpl w:val="6B0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7A76EB"/>
    <w:multiLevelType w:val="multilevel"/>
    <w:tmpl w:val="E99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03151A"/>
    <w:multiLevelType w:val="multilevel"/>
    <w:tmpl w:val="7516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D415A"/>
    <w:multiLevelType w:val="multilevel"/>
    <w:tmpl w:val="DBB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CF5CEB"/>
    <w:multiLevelType w:val="multilevel"/>
    <w:tmpl w:val="FA0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E0674B"/>
    <w:multiLevelType w:val="multilevel"/>
    <w:tmpl w:val="CB4E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E1E05"/>
    <w:multiLevelType w:val="multilevel"/>
    <w:tmpl w:val="9758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B398D"/>
    <w:multiLevelType w:val="multilevel"/>
    <w:tmpl w:val="1FB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A201D1"/>
    <w:multiLevelType w:val="multilevel"/>
    <w:tmpl w:val="B420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107A4D"/>
    <w:multiLevelType w:val="multilevel"/>
    <w:tmpl w:val="824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22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6"/>
  </w:num>
  <w:num w:numId="9">
    <w:abstractNumId w:val="5"/>
  </w:num>
  <w:num w:numId="10">
    <w:abstractNumId w:val="20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17"/>
  </w:num>
  <w:num w:numId="16">
    <w:abstractNumId w:val="3"/>
  </w:num>
  <w:num w:numId="17">
    <w:abstractNumId w:val="16"/>
  </w:num>
  <w:num w:numId="18">
    <w:abstractNumId w:val="14"/>
  </w:num>
  <w:num w:numId="19">
    <w:abstractNumId w:val="24"/>
  </w:num>
  <w:num w:numId="20">
    <w:abstractNumId w:val="12"/>
  </w:num>
  <w:num w:numId="21">
    <w:abstractNumId w:val="4"/>
  </w:num>
  <w:num w:numId="22">
    <w:abstractNumId w:val="13"/>
  </w:num>
  <w:num w:numId="23">
    <w:abstractNumId w:val="2"/>
  </w:num>
  <w:num w:numId="24">
    <w:abstractNumId w:val="23"/>
  </w:num>
  <w:num w:numId="2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1D2E40"/>
    <w:rsid w:val="001D7161"/>
    <w:rsid w:val="00226099"/>
    <w:rsid w:val="002578D8"/>
    <w:rsid w:val="00260875"/>
    <w:rsid w:val="002B664D"/>
    <w:rsid w:val="002E5F3B"/>
    <w:rsid w:val="002F0C1E"/>
    <w:rsid w:val="00305681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95967"/>
    <w:rsid w:val="005A623B"/>
    <w:rsid w:val="005E38F9"/>
    <w:rsid w:val="00600ABB"/>
    <w:rsid w:val="00602AE5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33B64"/>
    <w:rsid w:val="008561F1"/>
    <w:rsid w:val="00861CB1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57B55"/>
    <w:rsid w:val="009D5EBD"/>
    <w:rsid w:val="009E7039"/>
    <w:rsid w:val="009F087D"/>
    <w:rsid w:val="009F253C"/>
    <w:rsid w:val="00A24900"/>
    <w:rsid w:val="00A65067"/>
    <w:rsid w:val="00AA6706"/>
    <w:rsid w:val="00AD2F05"/>
    <w:rsid w:val="00AF594B"/>
    <w:rsid w:val="00B0421D"/>
    <w:rsid w:val="00B0467B"/>
    <w:rsid w:val="00B204AF"/>
    <w:rsid w:val="00B30626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03391"/>
    <w:rsid w:val="00C16016"/>
    <w:rsid w:val="00C628F3"/>
    <w:rsid w:val="00C72F71"/>
    <w:rsid w:val="00C84084"/>
    <w:rsid w:val="00CB0EA6"/>
    <w:rsid w:val="00CB1BF8"/>
    <w:rsid w:val="00CB3B7A"/>
    <w:rsid w:val="00CB596D"/>
    <w:rsid w:val="00CE41FF"/>
    <w:rsid w:val="00D0596F"/>
    <w:rsid w:val="00D30AB5"/>
    <w:rsid w:val="00D65404"/>
    <w:rsid w:val="00D84336"/>
    <w:rsid w:val="00D902EA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A4F69"/>
    <w:rsid w:val="00EE2871"/>
    <w:rsid w:val="00F07553"/>
    <w:rsid w:val="00F154CD"/>
    <w:rsid w:val="00F3793A"/>
    <w:rsid w:val="00F53476"/>
    <w:rsid w:val="00F82204"/>
    <w:rsid w:val="00FC4BC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2F0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2026-02-01T00:50:00Z</dcterms:created>
  <dcterms:modified xsi:type="dcterms:W3CDTF">2026-02-01T00:56:00Z</dcterms:modified>
</cp:coreProperties>
</file>